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DF2D4" w14:textId="070A292C" w:rsidR="004F568E" w:rsidRDefault="004F568E" w:rsidP="004F568E">
      <w:pPr>
        <w:pStyle w:val="Title"/>
      </w:pPr>
      <w:r w:rsidRPr="004F568E">
        <w:t xml:space="preserve">Collated </w:t>
      </w:r>
      <w:r w:rsidR="000E56C7">
        <w:t xml:space="preserve">And Clinical </w:t>
      </w:r>
      <w:r w:rsidRPr="004F568E">
        <w:t>Thoughts</w:t>
      </w:r>
    </w:p>
    <w:p w14:paraId="57DF3DCE" w14:textId="511B6524" w:rsidR="00622697" w:rsidRDefault="00622697" w:rsidP="00622697"/>
    <w:p w14:paraId="2303ECB3" w14:textId="689C419A" w:rsidR="000E56C7" w:rsidRDefault="000E56C7" w:rsidP="00622697"/>
    <w:p w14:paraId="4D8DA216" w14:textId="77777777" w:rsidR="000E56C7" w:rsidRDefault="000E56C7" w:rsidP="00622697"/>
    <w:p w14:paraId="5480B8A7" w14:textId="4277395C" w:rsidR="00622697" w:rsidRDefault="00622697" w:rsidP="00622697">
      <w:r>
        <w:t xml:space="preserve">I have collated thoughts and include clinical </w:t>
      </w:r>
      <w:r w:rsidR="00495E23">
        <w:t>view</w:t>
      </w:r>
      <w:r>
        <w:t xml:space="preserve">points (predominantly in the identification and escalation parts of the framework). Where I have not agreed with the group collective thoughts, I have clearly outlined with my reasoning. </w:t>
      </w:r>
      <w:r w:rsidR="00495E23">
        <w:t xml:space="preserve">I have also put my personal thoughts about recommendations for tools, as surprisingly there was a higher degree of variation than I expected. </w:t>
      </w:r>
    </w:p>
    <w:p w14:paraId="3E309E15" w14:textId="6A2D71D4" w:rsidR="00B12233" w:rsidRDefault="00B12233" w:rsidP="00622697"/>
    <w:p w14:paraId="57840E7F" w14:textId="5B14C241" w:rsidR="001E37A8" w:rsidRDefault="00B12233" w:rsidP="00622697">
      <w:r>
        <w:t>I have looked at the tools from a couple of angles</w:t>
      </w:r>
      <w:r w:rsidR="00EE64DE">
        <w:t xml:space="preserve"> and tried to keep </w:t>
      </w:r>
      <w:r w:rsidR="001E37A8">
        <w:t>this uniform</w:t>
      </w:r>
      <w:r w:rsidR="00EE64DE">
        <w:t xml:space="preserve"> across </w:t>
      </w:r>
      <w:r w:rsidR="001E37A8">
        <w:t>the main identification and escalation tools:</w:t>
      </w:r>
    </w:p>
    <w:p w14:paraId="6C74C8ED" w14:textId="4C28E272" w:rsidR="00B12233" w:rsidRDefault="00E441D5" w:rsidP="00622697">
      <w:r>
        <w:br/>
      </w:r>
      <w:r w:rsidR="00266665">
        <w:t>To what extent d</w:t>
      </w:r>
      <w:r>
        <w:t xml:space="preserve">oes the tool cover the clinical </w:t>
      </w:r>
      <w:r w:rsidR="00266665">
        <w:t>areas of focus.</w:t>
      </w:r>
    </w:p>
    <w:p w14:paraId="5BD47946" w14:textId="117AA12B" w:rsidR="00266665" w:rsidRDefault="00266665" w:rsidP="00622697">
      <w:r>
        <w:t>Passive vs Active nature of the tool</w:t>
      </w:r>
    </w:p>
    <w:p w14:paraId="2885ABFD" w14:textId="033376A6" w:rsidR="00266665" w:rsidRDefault="00266665" w:rsidP="00622697">
      <w:r>
        <w:t>Language and usability</w:t>
      </w:r>
    </w:p>
    <w:p w14:paraId="2AD9CDC5" w14:textId="77777777" w:rsidR="001E37A8" w:rsidRDefault="00EE64DE" w:rsidP="00622697">
      <w:r>
        <w:t>Complexities</w:t>
      </w:r>
      <w:r w:rsidR="001E37A8">
        <w:t xml:space="preserve"> in use</w:t>
      </w:r>
    </w:p>
    <w:p w14:paraId="78364371" w14:textId="2780A89C" w:rsidR="00EE64DE" w:rsidRDefault="001E37A8" w:rsidP="00622697">
      <w:r>
        <w:t>M</w:t>
      </w:r>
      <w:r w:rsidR="00EE64DE">
        <w:t>issing components</w:t>
      </w:r>
    </w:p>
    <w:p w14:paraId="65783083" w14:textId="0D5B0F48" w:rsidR="00266665" w:rsidRPr="00622697" w:rsidRDefault="00EE64DE" w:rsidP="00622697">
      <w:r>
        <w:t>Escalation processes</w:t>
      </w:r>
    </w:p>
    <w:p w14:paraId="1A60E0A5" w14:textId="5E1E4DB2" w:rsidR="004F568E" w:rsidRDefault="004F568E" w:rsidP="004F568E"/>
    <w:p w14:paraId="4B979B9A" w14:textId="406F8BBE" w:rsidR="000E56C7" w:rsidRDefault="000E56C7" w:rsidP="004F568E">
      <w:r>
        <w:t>(I have used GSD as an abbreviation for my name – Gurnak Singh Dosanjh.)</w:t>
      </w:r>
    </w:p>
    <w:p w14:paraId="384E0329" w14:textId="77777777" w:rsidR="000E56C7" w:rsidRDefault="000E56C7" w:rsidP="004F568E"/>
    <w:p w14:paraId="65192816" w14:textId="35EBE113" w:rsidR="004F568E" w:rsidRDefault="004F568E" w:rsidP="004F568E">
      <w:pPr>
        <w:pStyle w:val="Heading1"/>
      </w:pPr>
      <w:r>
        <w:t>Prevention</w:t>
      </w:r>
    </w:p>
    <w:p w14:paraId="35265538" w14:textId="1AA00B7B" w:rsidR="004F568E" w:rsidRDefault="004F568E" w:rsidP="004F568E"/>
    <w:p w14:paraId="08E521C3" w14:textId="151EB216" w:rsidR="004F568E" w:rsidRDefault="004F568E" w:rsidP="004F568E">
      <w:pPr>
        <w:pStyle w:val="Heading2"/>
      </w:pPr>
      <w:r>
        <w:t>Annual Health Check Tool for LD</w:t>
      </w:r>
    </w:p>
    <w:p w14:paraId="55A2A20D" w14:textId="5B2F9F11" w:rsidR="004F568E" w:rsidRDefault="004F568E" w:rsidP="004F568E"/>
    <w:p w14:paraId="34E5FF90" w14:textId="209802CF" w:rsidR="004F568E" w:rsidRDefault="004F568E" w:rsidP="004F568E">
      <w:r>
        <w:t>Recommendation: No</w:t>
      </w:r>
    </w:p>
    <w:p w14:paraId="29287DB2" w14:textId="77777777" w:rsidR="004F568E" w:rsidRDefault="004F568E" w:rsidP="004F568E"/>
    <w:p w14:paraId="4CF640EB" w14:textId="75291828" w:rsidR="004F568E" w:rsidRDefault="004F568E" w:rsidP="004F568E">
      <w:r>
        <w:t>The annual health check tool is a tool used by clinicians within primary care and requires a full physical examination and medication review. The aim of the tool is to ensure that the health care needs of people with LD are identified and addressed. The systems in place at present largely rely on general practice identifying individuals with LD, ensuring that those patients are on the practice LD register and then proactively inviting individuals for annual health check. There is work going on at present by the RCGP to support GP practices to increase the percentage of eligible people on the LD register having an annual health check to reach or exceed the national target of 75%.</w:t>
      </w:r>
      <w:r w:rsidR="00276D3A">
        <w:t xml:space="preserve"> Attending an annual health check may be dependent on the support that a person receives in the community.</w:t>
      </w:r>
    </w:p>
    <w:p w14:paraId="6E9F57A2" w14:textId="71F1C880" w:rsidR="004F568E" w:rsidRDefault="004F568E" w:rsidP="004F568E"/>
    <w:p w14:paraId="63A5D102" w14:textId="2FCA1F6A" w:rsidR="004F568E" w:rsidRDefault="004F568E" w:rsidP="004F568E">
      <w:r>
        <w:t xml:space="preserve">This tool is largely </w:t>
      </w:r>
      <w:r w:rsidR="00276D3A">
        <w:t>clinically focused and has a proactive and comprehensive check list. It is limited in that it only captures an annual snapshot of the individual, which may miss opportunities to promote prevention over the rest of the year. It is not co-produced with supported living providers. There are some areas which capture social, support needs and daily living skills, but this does not extend to the full capacity of living skills focusing mainly on clinical risks such as eating/hydration, and does not focus on other life skills that an individual may need support with (e.g. financial/completing forms)</w:t>
      </w:r>
    </w:p>
    <w:p w14:paraId="05FE6F06" w14:textId="0CF5E71D" w:rsidR="00276D3A" w:rsidRDefault="00276D3A" w:rsidP="004F568E"/>
    <w:p w14:paraId="50B00446" w14:textId="7823F514" w:rsidR="00276D3A" w:rsidRDefault="00276D3A" w:rsidP="004F568E">
      <w:r>
        <w:t>The Health Action Plan that arises from the annual health check needs to be accessible to non-clinical personnel and the individual. The tool is already well established and in place, and therefore not being tested as part of this piece of research.</w:t>
      </w:r>
    </w:p>
    <w:p w14:paraId="167DFCB9" w14:textId="7A5513CE" w:rsidR="00276D3A" w:rsidRDefault="00276D3A" w:rsidP="004F568E"/>
    <w:p w14:paraId="2CE5B46E" w14:textId="388D2932" w:rsidR="00276D3A" w:rsidRDefault="00276D3A" w:rsidP="00276D3A">
      <w:pPr>
        <w:pStyle w:val="Heading2"/>
      </w:pPr>
      <w:r>
        <w:t>FREED – Frailty Recognising End of Life and Escalating Deterioration</w:t>
      </w:r>
    </w:p>
    <w:p w14:paraId="1A723F7A" w14:textId="2BF9FCC5" w:rsidR="00276D3A" w:rsidRDefault="00276D3A" w:rsidP="00276D3A"/>
    <w:p w14:paraId="3062D60D" w14:textId="2CA9E7A1" w:rsidR="00276D3A" w:rsidRDefault="00276D3A" w:rsidP="00276D3A">
      <w:r>
        <w:t>Recommendation: No</w:t>
      </w:r>
    </w:p>
    <w:p w14:paraId="0D27D12D" w14:textId="4B905BFA" w:rsidR="00276D3A" w:rsidRDefault="00276D3A" w:rsidP="00276D3A"/>
    <w:p w14:paraId="0702E8D2" w14:textId="54296C36" w:rsidR="00025EB1" w:rsidRDefault="00276D3A" w:rsidP="00276D3A">
      <w:r>
        <w:t>This tool is for end of life care and deterioration.</w:t>
      </w:r>
      <w:r w:rsidR="00025EB1">
        <w:t xml:space="preserve"> This is more of a checklist to ensure that all main components of end of life care have been completed but appears to incorporate features of a deterioration tool alongside this. It requires clinical input (NEWS2 score) which may not be clinically appropriate in some end of life situations. There is a note which suggests that clinical observations are discontinued so this makes an assumption that all individuals should have a baseline observation which may not be appropriate in end of life settings. </w:t>
      </w:r>
    </w:p>
    <w:p w14:paraId="46D77B7F" w14:textId="77777777" w:rsidR="00025EB1" w:rsidRDefault="00025EB1" w:rsidP="00276D3A"/>
    <w:p w14:paraId="683B00E4" w14:textId="63375014" w:rsidR="00276D3A" w:rsidRDefault="00025EB1" w:rsidP="00276D3A">
      <w:r>
        <w:t>The ReSPECT form would capture almost all of the appropriate information for escalating deterioration in end of life care. Providers will already be collecting appropriate information about those they are working with, and this could duplicate existing approaches and as a result add little value. It is felt that this tool is not applicable in this context.</w:t>
      </w:r>
    </w:p>
    <w:p w14:paraId="5C07F790" w14:textId="38B14985" w:rsidR="00025EB1" w:rsidRDefault="00025EB1" w:rsidP="00276D3A"/>
    <w:p w14:paraId="045E56FA" w14:textId="7F4D896C" w:rsidR="00025EB1" w:rsidRDefault="00025EB1" w:rsidP="00025EB1">
      <w:pPr>
        <w:pStyle w:val="Heading2"/>
      </w:pPr>
      <w:r>
        <w:t>Oral Health For LD</w:t>
      </w:r>
    </w:p>
    <w:p w14:paraId="5C9E0033" w14:textId="347A8A0E" w:rsidR="00025EB1" w:rsidRDefault="00025EB1" w:rsidP="00025EB1"/>
    <w:p w14:paraId="5C0F19A5" w14:textId="22C222A3" w:rsidR="00025EB1" w:rsidRDefault="00025EB1" w:rsidP="00025EB1">
      <w:r>
        <w:t xml:space="preserve">Recommendation: </w:t>
      </w:r>
      <w:r w:rsidR="00B56D04">
        <w:t xml:space="preserve">Team - </w:t>
      </w:r>
      <w:r>
        <w:t>Partly</w:t>
      </w:r>
      <w:r w:rsidR="00B56D04">
        <w:t xml:space="preserve"> (GSD – No)</w:t>
      </w:r>
    </w:p>
    <w:p w14:paraId="45C961ED" w14:textId="59BE9E62" w:rsidR="00025EB1" w:rsidRDefault="00025EB1" w:rsidP="00025EB1"/>
    <w:p w14:paraId="00CEF4EA" w14:textId="4EA08251" w:rsidR="00025EB1" w:rsidRDefault="00025EB1" w:rsidP="00025EB1">
      <w:r>
        <w:t>This tool is created in a clear and easily accessible format with a good easy read sectio</w:t>
      </w:r>
      <w:r w:rsidR="00B56D04">
        <w:t>n</w:t>
      </w:r>
      <w:r w:rsidR="00622697">
        <w:t xml:space="preserve">. </w:t>
      </w:r>
      <w:r w:rsidR="00B56D04">
        <w:t>There are multiple clinical reasons to focus on oral health including aspiration pneumonia, infection risk, gum infections/bleeding, abscesses, social implications, pain, sleep and detection of oral cancers.</w:t>
      </w:r>
    </w:p>
    <w:p w14:paraId="50573303" w14:textId="4266018B" w:rsidR="00B56D04" w:rsidRDefault="00B56D04" w:rsidP="00025EB1"/>
    <w:p w14:paraId="5E560D82" w14:textId="1A5452E9" w:rsidR="00B56D04" w:rsidRDefault="00B56D04" w:rsidP="00025EB1">
      <w:r>
        <w:t>The tool itself is very details, and whilst this is positive it could be difficult for some individuals to follow. There are some recommendations on how to spot some issues, how to self-manage and how to escalate, but this is primarily a prevention of poor oral health rather than a deterioration detection/escalation tool.</w:t>
      </w:r>
    </w:p>
    <w:p w14:paraId="0EE5F03B" w14:textId="77777777" w:rsidR="00B56D04" w:rsidRDefault="00B56D04" w:rsidP="00025EB1"/>
    <w:p w14:paraId="68AAB74E" w14:textId="1D553B7A" w:rsidR="00B56D04" w:rsidRDefault="00B56D04" w:rsidP="00025EB1">
      <w:r>
        <w:t xml:space="preserve">Promoting good oral health goes beyond the brief of this project. Oral health could be a good balancing measure; </w:t>
      </w:r>
      <w:r w:rsidR="00622697">
        <w:t>however,</w:t>
      </w:r>
      <w:r>
        <w:t xml:space="preserve"> it is away from the primary focus of the project and may be too specific too include.</w:t>
      </w:r>
    </w:p>
    <w:p w14:paraId="6F9E7BE5" w14:textId="77777777" w:rsidR="00025EB1" w:rsidRPr="00025EB1" w:rsidRDefault="00025EB1" w:rsidP="00025EB1"/>
    <w:p w14:paraId="5D5F0C2F" w14:textId="5E7A4DF8" w:rsidR="00276D3A" w:rsidRDefault="00B56D04" w:rsidP="00B56D04">
      <w:pPr>
        <w:pStyle w:val="Heading1"/>
      </w:pPr>
      <w:r>
        <w:t>Identification and Escalation</w:t>
      </w:r>
    </w:p>
    <w:p w14:paraId="150E15F6" w14:textId="586D434D" w:rsidR="00B56D04" w:rsidRDefault="00B56D04" w:rsidP="00B56D04"/>
    <w:p w14:paraId="72BBBF01" w14:textId="535C43CE" w:rsidR="00B56D04" w:rsidRPr="00B56D04" w:rsidRDefault="00B56D04" w:rsidP="00B56D04">
      <w:pPr>
        <w:pStyle w:val="Heading2"/>
      </w:pPr>
      <w:r>
        <w:t>Restore2 Mini</w:t>
      </w:r>
    </w:p>
    <w:p w14:paraId="6277B3EC" w14:textId="253E43D2" w:rsidR="00276D3A" w:rsidRDefault="00276D3A" w:rsidP="004F568E"/>
    <w:p w14:paraId="1774DA5F" w14:textId="4C04C355" w:rsidR="008106E6" w:rsidRDefault="008106E6" w:rsidP="004F568E">
      <w:r>
        <w:t>Recommendation: Team – No (GSD – Yes)</w:t>
      </w:r>
    </w:p>
    <w:p w14:paraId="4CFAEC7B" w14:textId="77777777" w:rsidR="008106E6" w:rsidRDefault="008106E6" w:rsidP="004F568E"/>
    <w:p w14:paraId="60BC9605" w14:textId="635D9047" w:rsidR="00276D3A" w:rsidRDefault="00B56D04" w:rsidP="004F568E">
      <w:r>
        <w:t>A good summary tool for use in residential care home setting. Soft signs of deterioration identification tool coupled with a familiar structured communication tool in the form of SBARD</w:t>
      </w:r>
    </w:p>
    <w:p w14:paraId="5E8A2D53" w14:textId="75F9C262" w:rsidR="00B56D04" w:rsidRDefault="00B56D04" w:rsidP="004F568E"/>
    <w:p w14:paraId="00A724E3" w14:textId="1649C131" w:rsidR="008106E6" w:rsidRDefault="00B56D04" w:rsidP="004F568E">
      <w:r>
        <w:t xml:space="preserve">A good clear, easy read with visuals to assist. Focussed on residential care </w:t>
      </w:r>
      <w:r w:rsidR="008106E6">
        <w:t xml:space="preserve">rather </w:t>
      </w:r>
      <w:r>
        <w:t>than supported living. Not co-produc</w:t>
      </w:r>
      <w:r w:rsidR="008106E6">
        <w:t>e</w:t>
      </w:r>
      <w:r>
        <w:t xml:space="preserve">d or in collaboration with supportive living providers. </w:t>
      </w:r>
      <w:r w:rsidR="008106E6">
        <w:t xml:space="preserve">Could be adapted to a supported living environment. </w:t>
      </w:r>
      <w:r>
        <w:t>The tool has been widely tested in West of England as part of their LeDeR project</w:t>
      </w:r>
      <w:r w:rsidR="004243B8">
        <w:t>.</w:t>
      </w:r>
      <w:r w:rsidR="00A20C48">
        <w:t xml:space="preserve"> The residential focus of the tool needs to be </w:t>
      </w:r>
      <w:r w:rsidR="00A20C48">
        <w:lastRenderedPageBreak/>
        <w:t xml:space="preserve">identified during training </w:t>
      </w:r>
      <w:r w:rsidR="00A277B3">
        <w:t>and would need future changes to adapt to LD environments – “Ask your resident</w:t>
      </w:r>
      <w:r w:rsidR="00B16977">
        <w:t xml:space="preserve">,” and “Raise the Alert within your home.” </w:t>
      </w:r>
    </w:p>
    <w:p w14:paraId="570C71D9" w14:textId="137868E7" w:rsidR="008106E6" w:rsidRDefault="008106E6" w:rsidP="004F568E"/>
    <w:p w14:paraId="7FE380F0" w14:textId="77777777" w:rsidR="006F1291" w:rsidRDefault="008106E6" w:rsidP="008106E6">
      <w:r>
        <w:t xml:space="preserve">The team felt it does not cover the LeDeR areas of focus, but from a clinical perspective I do not agree with this. The Restore2 Mini tool has the potential to detect early features of aspiration pneumonia/pneumonia and constipation. </w:t>
      </w:r>
    </w:p>
    <w:p w14:paraId="1E2AFA76" w14:textId="77777777" w:rsidR="006F1291" w:rsidRDefault="006F1291" w:rsidP="008106E6"/>
    <w:p w14:paraId="2F5A9464" w14:textId="7C8D2BA7" w:rsidR="00D4185A" w:rsidRDefault="00D4185A" w:rsidP="008106E6">
      <w:r>
        <w:t xml:space="preserve">The tool is predominantly passive in that it requires more actions from the carer/support worker to detect deterioration. There are however active components in the tool including asking the resident “how are you today?” and also seeking any concerns that the person is not as well as normal. </w:t>
      </w:r>
      <w:r w:rsidR="00B9127C">
        <w:t xml:space="preserve">This </w:t>
      </w:r>
      <w:r w:rsidR="009D3618">
        <w:t xml:space="preserve">approach could be appropriate for </w:t>
      </w:r>
      <w:r w:rsidR="00DF2499">
        <w:t xml:space="preserve">less independent </w:t>
      </w:r>
      <w:r w:rsidR="009D3618">
        <w:t>individuals</w:t>
      </w:r>
      <w:r w:rsidR="00DF2499">
        <w:t xml:space="preserve"> and for those with limited communication.</w:t>
      </w:r>
      <w:r w:rsidR="009D3618">
        <w:t xml:space="preserve"> </w:t>
      </w:r>
      <w:r w:rsidR="00FB0F33">
        <w:t>However,</w:t>
      </w:r>
      <w:r w:rsidR="00DF2499">
        <w:t xml:space="preserve"> this tool may be too passive for </w:t>
      </w:r>
      <w:r w:rsidR="004249D6">
        <w:t xml:space="preserve">individuals who are </w:t>
      </w:r>
      <w:r w:rsidR="00FB0F33">
        <w:t>independent and with wider communication skills</w:t>
      </w:r>
      <w:r w:rsidR="009F6EA8">
        <w:t xml:space="preserve">, as the tool does not specifically </w:t>
      </w:r>
      <w:r w:rsidR="00451FEC">
        <w:t>seek input from</w:t>
      </w:r>
      <w:r w:rsidR="00A62A80">
        <w:t xml:space="preserve"> the individual. This could lead to a paternalistic style of deterioration detection for some individuals rather than an inclusive style of deterioration detection</w:t>
      </w:r>
      <w:r w:rsidR="00451FEC">
        <w:t>.</w:t>
      </w:r>
      <w:r w:rsidR="005C37CD">
        <w:t xml:space="preserve"> </w:t>
      </w:r>
    </w:p>
    <w:p w14:paraId="7A7ED4B8" w14:textId="11AA2D48" w:rsidR="002F4B0F" w:rsidRDefault="002F4B0F" w:rsidP="008106E6"/>
    <w:p w14:paraId="00E542C9" w14:textId="17CADD2B" w:rsidR="00D4185A" w:rsidRDefault="00D4185A" w:rsidP="008106E6">
      <w:r>
        <w:t>The passive components of the tool require the carer/support worker to observe for any changes. Whilst these have a largely clinical focus, these soft signs should capture the vast majority of important features</w:t>
      </w:r>
      <w:r w:rsidR="002230A3">
        <w:t xml:space="preserve"> which may suggest clinical deterioratio</w:t>
      </w:r>
      <w:r w:rsidR="00F42C2D">
        <w:t xml:space="preserve">n. </w:t>
      </w:r>
      <w:r w:rsidR="00E8148E">
        <w:t>The terminology used</w:t>
      </w:r>
      <w:r w:rsidR="0053674F">
        <w:t xml:space="preserve"> is largely non-clinical</w:t>
      </w:r>
      <w:r w:rsidR="0035776B">
        <w:t xml:space="preserve"> and </w:t>
      </w:r>
      <w:r w:rsidR="007E2850">
        <w:t xml:space="preserve">with training </w:t>
      </w:r>
      <w:r w:rsidR="00857AEF">
        <w:t xml:space="preserve">would be understandable </w:t>
      </w:r>
      <w:r w:rsidR="007E2850">
        <w:t xml:space="preserve">by the majority </w:t>
      </w:r>
      <w:r w:rsidR="00857AEF">
        <w:t xml:space="preserve">English speaking </w:t>
      </w:r>
      <w:r w:rsidR="007E2850">
        <w:t xml:space="preserve">carers. </w:t>
      </w:r>
      <w:r w:rsidR="00857AEF">
        <w:t xml:space="preserve">Carers with limited English may struggle to </w:t>
      </w:r>
      <w:r w:rsidR="007D15EE">
        <w:t>understand the terminology.</w:t>
      </w:r>
      <w:r w:rsidR="00804FBB">
        <w:t xml:space="preserve"> </w:t>
      </w:r>
      <w:r w:rsidR="00804FBB">
        <w:t>Lay individuals</w:t>
      </w:r>
      <w:r w:rsidR="00F22C14">
        <w:t xml:space="preserve"> and </w:t>
      </w:r>
      <w:r w:rsidR="00DD5E7B">
        <w:t>people</w:t>
      </w:r>
      <w:r w:rsidR="00F22C14">
        <w:t xml:space="preserve"> who do not know the </w:t>
      </w:r>
      <w:r w:rsidR="00DD5E7B">
        <w:t>individual</w:t>
      </w:r>
      <w:r w:rsidR="00F22C14">
        <w:t xml:space="preserve"> well would also be able to use the tool should that be required in an unexpected situation.</w:t>
      </w:r>
      <w:r w:rsidR="00804FBB">
        <w:t xml:space="preserve"> </w:t>
      </w:r>
    </w:p>
    <w:p w14:paraId="57A386A6" w14:textId="2E9314ED" w:rsidR="00804FBB" w:rsidRDefault="00804FBB" w:rsidP="004F568E"/>
    <w:p w14:paraId="5B969AD1" w14:textId="69D7894A" w:rsidR="002F4B0F" w:rsidRDefault="002F4B0F" w:rsidP="004F568E">
      <w:r>
        <w:t xml:space="preserve">There </w:t>
      </w:r>
      <w:r w:rsidR="009F558F">
        <w:t>is n</w:t>
      </w:r>
      <w:r>
        <w:t xml:space="preserve">o specific </w:t>
      </w:r>
      <w:r w:rsidR="009F558F">
        <w:t>focus about</w:t>
      </w:r>
      <w:r>
        <w:t xml:space="preserve"> not opening bowels</w:t>
      </w:r>
      <w:r w:rsidR="00651AD0">
        <w:t xml:space="preserve"> reducing the potential to capture constipation at an early phase.</w:t>
      </w:r>
    </w:p>
    <w:p w14:paraId="0A9696B4" w14:textId="77777777" w:rsidR="002F4B0F" w:rsidRDefault="002F4B0F" w:rsidP="004F568E"/>
    <w:p w14:paraId="3A655908" w14:textId="0E95F7BB" w:rsidR="00B56D04" w:rsidRDefault="00F3642D" w:rsidP="004F568E">
      <w:r>
        <w:t>There is no focus on mood</w:t>
      </w:r>
      <w:r w:rsidR="006C3266">
        <w:t xml:space="preserve"> and weight</w:t>
      </w:r>
      <w:r>
        <w:t xml:space="preserve">, which may be a soft sign of deterioration, however this is a general </w:t>
      </w:r>
      <w:r w:rsidR="00A20C48">
        <w:t xml:space="preserve">observation and not necessarily relevant </w:t>
      </w:r>
      <w:r>
        <w:t>in the context of aspiration pneumonia, pneumonia and constipation</w:t>
      </w:r>
      <w:r w:rsidR="00A20C48">
        <w:t>.</w:t>
      </w:r>
      <w:r w:rsidR="00804FBB">
        <w:t xml:space="preserve"> </w:t>
      </w:r>
    </w:p>
    <w:p w14:paraId="491F8EAF" w14:textId="5AB1AC42" w:rsidR="00351F32" w:rsidRDefault="00351F32" w:rsidP="004F568E"/>
    <w:p w14:paraId="6D2A5443" w14:textId="2D52681E" w:rsidR="00351F32" w:rsidRDefault="00351F32" w:rsidP="004F568E">
      <w:r>
        <w:t xml:space="preserve">The SBARD structured communication tool captures appropriate context which would </w:t>
      </w:r>
      <w:r w:rsidR="00B91677">
        <w:t xml:space="preserve">provide a simple yet effective means to escalate and document </w:t>
      </w:r>
      <w:r w:rsidR="00804FBB">
        <w:t>the escalation process. T</w:t>
      </w:r>
      <w:r w:rsidR="008B24BE">
        <w:t xml:space="preserve">he SBARD tool </w:t>
      </w:r>
      <w:r w:rsidR="005042CE">
        <w:t xml:space="preserve">could be used by lay individuals, carers and clinical colleagues to escalate </w:t>
      </w:r>
      <w:r w:rsidR="00FE38C4">
        <w:t>concerns.</w:t>
      </w:r>
    </w:p>
    <w:p w14:paraId="4D712515" w14:textId="08A87CD6" w:rsidR="00FE38C4" w:rsidRDefault="00FE38C4" w:rsidP="004F568E"/>
    <w:p w14:paraId="42C9C7ED" w14:textId="3363CBCE" w:rsidR="00FE38C4" w:rsidRDefault="00C2275D" w:rsidP="004F568E">
      <w:r>
        <w:t xml:space="preserve">The tool has no pre-existing use in the West Midlands test sites and could undermine existing work when aligned to deterioration pathways and deterioration strategies within the ICS’s of the two WM sites; this </w:t>
      </w:r>
      <w:r w:rsidR="00A840E0">
        <w:t xml:space="preserve">may </w:t>
      </w:r>
      <w:r>
        <w:t>lead to some disengagement of key stakeholders.</w:t>
      </w:r>
    </w:p>
    <w:p w14:paraId="25838310" w14:textId="4147BF33" w:rsidR="00C2275D" w:rsidRDefault="00C2275D" w:rsidP="004F568E"/>
    <w:p w14:paraId="7FEA6D8D" w14:textId="7EB769B0" w:rsidR="00A840E0" w:rsidRDefault="003216AD" w:rsidP="003216AD">
      <w:pPr>
        <w:pStyle w:val="Heading2"/>
      </w:pPr>
      <w:r>
        <w:t>Stop And Watch (for LD)</w:t>
      </w:r>
    </w:p>
    <w:p w14:paraId="5D5E7A93" w14:textId="0C913A23" w:rsidR="003216AD" w:rsidRDefault="003216AD" w:rsidP="003216AD"/>
    <w:p w14:paraId="3A70174C" w14:textId="55F3D86F" w:rsidR="003216AD" w:rsidRDefault="003216AD" w:rsidP="003216AD">
      <w:r>
        <w:t xml:space="preserve">Recommendation: Team – Yes, but not in its current form (GSD – </w:t>
      </w:r>
      <w:r w:rsidR="004978A7">
        <w:t>No</w:t>
      </w:r>
      <w:r>
        <w:t>)</w:t>
      </w:r>
    </w:p>
    <w:p w14:paraId="468EBBB5" w14:textId="6CC3F6FA" w:rsidR="003216AD" w:rsidRDefault="003216AD" w:rsidP="003216AD"/>
    <w:p w14:paraId="34E6C810" w14:textId="0747C789" w:rsidR="003216AD" w:rsidRDefault="00055A1A" w:rsidP="003216AD">
      <w:r>
        <w:t>A</w:t>
      </w:r>
      <w:r w:rsidR="00C6360C">
        <w:t xml:space="preserve"> package of material which is comprehensive and balances detail with overview. It would </w:t>
      </w:r>
      <w:r w:rsidR="005D7DBD">
        <w:t xml:space="preserve">appear to be designed for use in registered (residential) and nursing care. </w:t>
      </w:r>
      <w:r w:rsidR="005D7DBD">
        <w:t>Soft signs of deterioration identification tool coupled with a familiar structured communication tool in the form of SBAR</w:t>
      </w:r>
      <w:r w:rsidR="008D35E4">
        <w:t xml:space="preserve">. There is </w:t>
      </w:r>
      <w:r w:rsidR="00B63284">
        <w:t>no “decision” component in the escalation component.</w:t>
      </w:r>
    </w:p>
    <w:p w14:paraId="06024D46" w14:textId="01F1C2B1" w:rsidR="00CB7AF1" w:rsidRDefault="00CB7AF1" w:rsidP="003216AD"/>
    <w:p w14:paraId="614EA9D0" w14:textId="55B8E5CB" w:rsidR="00C33569" w:rsidRDefault="005D7DBD" w:rsidP="003216AD">
      <w:r>
        <w:lastRenderedPageBreak/>
        <w:t>Combines an aide-memo</w:t>
      </w:r>
      <w:r w:rsidR="004A2061">
        <w:t>i</w:t>
      </w:r>
      <w:r>
        <w:t>r/at a glance checklist with a more detailed tool</w:t>
      </w:r>
      <w:r w:rsidR="00C33569">
        <w:t>. The How to Use poster is not easy to read, visually complicated to understand and confusing guidance.</w:t>
      </w:r>
      <w:r w:rsidR="002708CD">
        <w:t xml:space="preserve"> </w:t>
      </w:r>
      <w:r w:rsidR="00622697">
        <w:t>Overall,</w:t>
      </w:r>
      <w:r w:rsidR="00C33569">
        <w:t xml:space="preserve"> the suit</w:t>
      </w:r>
      <w:r w:rsidR="00E14BD1">
        <w:t>e is thorough and incorporates a visual aid as well as written words</w:t>
      </w:r>
      <w:r w:rsidR="0000188F">
        <w:t xml:space="preserve">. The visual aid uses emoji’s and I feel that these are not necessarily reflective of the </w:t>
      </w:r>
      <w:r w:rsidR="00BC5043">
        <w:t xml:space="preserve">soft signs they are asking for, for example </w:t>
      </w:r>
      <w:r w:rsidR="00F84497">
        <w:t>“</w:t>
      </w:r>
      <w:r w:rsidR="00BC5043">
        <w:t>Masked</w:t>
      </w:r>
      <w:r w:rsidR="00F84497">
        <w:t>”</w:t>
      </w:r>
      <w:r w:rsidR="00BC5043">
        <w:t xml:space="preserve"> emoji in the section for eating less</w:t>
      </w:r>
      <w:r w:rsidR="00F84497">
        <w:t>, “Sshing” emoji</w:t>
      </w:r>
      <w:r w:rsidR="00854E8E">
        <w:t xml:space="preserve"> for talks or communicates less. From a </w:t>
      </w:r>
      <w:r w:rsidR="00764FED">
        <w:t>clinical</w:t>
      </w:r>
      <w:r w:rsidR="00854E8E">
        <w:t xml:space="preserve"> perspective I feel that these use of emoji</w:t>
      </w:r>
      <w:r w:rsidR="00532B05">
        <w:t>s are not adequate as a visual aid</w:t>
      </w:r>
      <w:r w:rsidR="00A85056">
        <w:t>.</w:t>
      </w:r>
    </w:p>
    <w:p w14:paraId="42384860" w14:textId="043D7444" w:rsidR="00CB7AF1" w:rsidRDefault="00CB7AF1" w:rsidP="003216AD"/>
    <w:p w14:paraId="1C8A13DA" w14:textId="3BEF4C8D" w:rsidR="00764FED" w:rsidRDefault="00764FED" w:rsidP="00764FED">
      <w:r>
        <w:t xml:space="preserve">There are materials of the Stop and Watch tool which have been adapted to support those with a Learning Disability. Has been widely tested in a multitude of settings across the world but more so in nursing and residential care homes as well as domiciliary care. </w:t>
      </w:r>
    </w:p>
    <w:p w14:paraId="2BFB1868" w14:textId="5AE40574" w:rsidR="00764FED" w:rsidRDefault="00764FED" w:rsidP="00764FED"/>
    <w:p w14:paraId="21125181" w14:textId="30E21EEC" w:rsidR="00DC11FF" w:rsidRDefault="00764FED" w:rsidP="00DC11FF">
      <w:r>
        <w:t xml:space="preserve">Could be adapted for use but not in its current format. Assumes a nursing </w:t>
      </w:r>
      <w:r w:rsidR="00331C59">
        <w:t>infrastructure</w:t>
      </w:r>
      <w:r>
        <w:t xml:space="preserve"> in a registered care setting, </w:t>
      </w:r>
      <w:r w:rsidR="00622697">
        <w:t>i.e.,</w:t>
      </w:r>
      <w:r>
        <w:t xml:space="preserve"> not supported living. </w:t>
      </w:r>
      <w:r w:rsidR="00DC11FF">
        <w:t>The residential focus of the tool needs to be identified during training and would need future changes to adapt to LD environments – “</w:t>
      </w:r>
      <w:r w:rsidR="00FD43AE">
        <w:t>…caring for or observing a resident</w:t>
      </w:r>
      <w:r w:rsidR="00DC11FF">
        <w:t>,” and “</w:t>
      </w:r>
      <w:r w:rsidR="00FD43AE">
        <w:t>Room Number/senior nurse actions</w:t>
      </w:r>
      <w:r w:rsidR="00DC11FF">
        <w:t xml:space="preserve">.” </w:t>
      </w:r>
    </w:p>
    <w:p w14:paraId="56CD9568" w14:textId="77777777" w:rsidR="00DC11FF" w:rsidRDefault="00DC11FF" w:rsidP="00DC11FF"/>
    <w:p w14:paraId="27E9A4ED" w14:textId="7832D81F" w:rsidR="00DC11FF" w:rsidRDefault="0081613E" w:rsidP="00DC11FF">
      <w:r>
        <w:t xml:space="preserve">Within the tool there are </w:t>
      </w:r>
      <w:r w:rsidR="005E0DDD">
        <w:t xml:space="preserve">discrepancies between the tool and </w:t>
      </w:r>
      <w:r w:rsidR="00521768">
        <w:t xml:space="preserve">accompanying leaflets. </w:t>
      </w:r>
      <w:r w:rsidR="00571B69">
        <w:t xml:space="preserve">O in one document is “oxygen requirement, breathless, chest” and in one document is “Overall needs more help.” </w:t>
      </w:r>
      <w:r w:rsidR="00E21540">
        <w:t>The tool has the potential to detect early features of constipation</w:t>
      </w:r>
      <w:r w:rsidR="00E21540">
        <w:t xml:space="preserve">, however this can be undermined by the “N” section which is no bowel movement in 3 days. This may lead to a carer </w:t>
      </w:r>
      <w:r w:rsidR="004A45BE">
        <w:t xml:space="preserve">not reporting a suspected bowel concern until a fixed amount of time has passed. Depending on the version of the tool, it is limited in </w:t>
      </w:r>
      <w:r w:rsidR="00E21540">
        <w:t>detect</w:t>
      </w:r>
      <w:r w:rsidR="004A45BE">
        <w:t>ing</w:t>
      </w:r>
      <w:r w:rsidR="00E21540">
        <w:t xml:space="preserve"> early features of aspiration pneumonia</w:t>
      </w:r>
      <w:r w:rsidR="004A45BE">
        <w:t xml:space="preserve"> or </w:t>
      </w:r>
      <w:r w:rsidR="00E21540">
        <w:t>pneumonia</w:t>
      </w:r>
      <w:r w:rsidR="00FE0E91">
        <w:t>.</w:t>
      </w:r>
    </w:p>
    <w:p w14:paraId="4968F263" w14:textId="77777777" w:rsidR="00DC11FF" w:rsidRDefault="00DC11FF" w:rsidP="00DC11FF"/>
    <w:p w14:paraId="5A279515" w14:textId="4ADF8631" w:rsidR="00DC11FF" w:rsidRDefault="00DC11FF" w:rsidP="00DC11FF">
      <w:r>
        <w:t xml:space="preserve">The tool is </w:t>
      </w:r>
      <w:r w:rsidR="00FE0E91">
        <w:t>exclusively</w:t>
      </w:r>
      <w:r>
        <w:t xml:space="preserve"> passive in that it requires </w:t>
      </w:r>
      <w:r w:rsidR="00FE0E91">
        <w:t>full</w:t>
      </w:r>
      <w:r>
        <w:t xml:space="preserve"> action from the carer/support worker to detect deterioration. There are </w:t>
      </w:r>
      <w:r w:rsidR="00FE0E91">
        <w:t xml:space="preserve">no detectable </w:t>
      </w:r>
      <w:r>
        <w:t xml:space="preserve">active components in the tool </w:t>
      </w:r>
      <w:r w:rsidR="00FE0E91">
        <w:t xml:space="preserve">or input from </w:t>
      </w:r>
      <w:r w:rsidR="007C313D">
        <w:t xml:space="preserve">the individual or their family/other carers. </w:t>
      </w:r>
      <w:r>
        <w:t xml:space="preserve">This approach could be appropriate for less independent individuals and for those with limited communication. However, this tool </w:t>
      </w:r>
      <w:r w:rsidR="006664AE">
        <w:t>is</w:t>
      </w:r>
      <w:r>
        <w:t xml:space="preserve"> too passive for individuals who are independent and with wider communication skills</w:t>
      </w:r>
      <w:r w:rsidR="006664AE">
        <w:t xml:space="preserve">. The tool seeks no input from the individual and is </w:t>
      </w:r>
      <w:r w:rsidR="00860FE2">
        <w:t>a paternalistic approach to deterioration detection, rather than an inclusive style of deterioration detection.</w:t>
      </w:r>
      <w:r>
        <w:t xml:space="preserve"> </w:t>
      </w:r>
    </w:p>
    <w:p w14:paraId="3B8F2DA8" w14:textId="77777777" w:rsidR="00DC11FF" w:rsidRDefault="00DC11FF" w:rsidP="00DC11FF"/>
    <w:p w14:paraId="41BD4127" w14:textId="369A36A8" w:rsidR="00FC18E4" w:rsidRDefault="00DC11FF" w:rsidP="00DC11FF">
      <w:r>
        <w:t>The passive components of the tool require the carer/support worker to observe for any changes. Whilst these have a largely clinical focus, these soft signs should capture</w:t>
      </w:r>
      <w:r w:rsidR="00D50785">
        <w:t xml:space="preserve"> most</w:t>
      </w:r>
      <w:r>
        <w:t xml:space="preserve"> features which may suggest clinical deterioration. </w:t>
      </w:r>
      <w:r w:rsidR="00D50785">
        <w:t xml:space="preserve">Whilst the </w:t>
      </w:r>
      <w:r w:rsidR="001A540B">
        <w:t>m</w:t>
      </w:r>
      <w:r w:rsidR="00D50785">
        <w:t xml:space="preserve">nemonic </w:t>
      </w:r>
      <w:r w:rsidR="0013317C">
        <w:t>is useful</w:t>
      </w:r>
      <w:r w:rsidR="00950D2C">
        <w:t xml:space="preserve"> </w:t>
      </w:r>
      <w:r w:rsidR="0013317C">
        <w:t>the</w:t>
      </w:r>
      <w:r w:rsidR="00950D2C">
        <w:t>re are too many features within each category, which m</w:t>
      </w:r>
      <w:r w:rsidR="00A020AE">
        <w:t>akes the tool quite complex</w:t>
      </w:r>
      <w:r w:rsidR="00950D2C">
        <w:t xml:space="preserve"> </w:t>
      </w:r>
      <w:r w:rsidR="00A020AE">
        <w:t>f</w:t>
      </w:r>
      <w:r w:rsidR="00950D2C">
        <w:t>or example</w:t>
      </w:r>
      <w:r w:rsidR="00810114">
        <w:t xml:space="preserve">, </w:t>
      </w:r>
      <w:r w:rsidR="00A800E4">
        <w:t>C - change</w:t>
      </w:r>
      <w:r w:rsidR="00810114">
        <w:t xml:space="preserve"> in skin colour or condition includes high temp, low temp, clammy, rash, </w:t>
      </w:r>
      <w:r w:rsidR="00DE1D67">
        <w:t>dry skin, yellowing of skin and eyes.</w:t>
      </w:r>
      <w:r w:rsidR="00A020AE">
        <w:t xml:space="preserve"> </w:t>
      </w:r>
      <w:r w:rsidR="00FB7D56">
        <w:t>Furthermore, some aspects do not link well with each other such as H – Help with walking, transferring</w:t>
      </w:r>
      <w:r w:rsidR="00A800E4">
        <w:t xml:space="preserve"> (these link)</w:t>
      </w:r>
      <w:r w:rsidR="00FB7D56">
        <w:t xml:space="preserve"> or toileting more than usual</w:t>
      </w:r>
      <w:r w:rsidR="00A800E4">
        <w:t xml:space="preserve"> (this is not specifically linked to the previous two), which may result in signs being missed.</w:t>
      </w:r>
      <w:r w:rsidR="00C74866">
        <w:t xml:space="preserve"> </w:t>
      </w:r>
      <w:r w:rsidR="004A2061">
        <w:t>Finally,</w:t>
      </w:r>
      <w:r w:rsidR="00C74866">
        <w:t xml:space="preserve"> </w:t>
      </w:r>
      <w:r w:rsidR="002F0DED">
        <w:t>the tool needs the reference to ensure nothing is missed – D – Drank less, but there is no mention of dehydration/dry skin anywhere else in the tool.</w:t>
      </w:r>
    </w:p>
    <w:p w14:paraId="316E83AC" w14:textId="77BE29FC" w:rsidR="00532F0F" w:rsidRDefault="00532F0F" w:rsidP="00DC11FF"/>
    <w:p w14:paraId="7ED75680" w14:textId="051C4C4A" w:rsidR="00DC11FF" w:rsidRDefault="00DC11FF" w:rsidP="00DC11FF">
      <w:r>
        <w:t xml:space="preserve">The terminology used is largely non-clinical and with training would be understandable by the majority English speaking carers. Carers with limited English may struggle to understand the terminology. </w:t>
      </w:r>
      <w:r w:rsidR="00B5682B">
        <w:t xml:space="preserve">The overview document attempts to explain reasons why an individual may be displaying certain symptoms – for example H </w:t>
      </w:r>
      <w:r w:rsidR="00A800E4">
        <w:t xml:space="preserve">“it may be a sign of acute illness such as UTI.” </w:t>
      </w:r>
      <w:r w:rsidR="000F7B7B">
        <w:t>T</w:t>
      </w:r>
      <w:r w:rsidR="00A800E4">
        <w:t>his is useful</w:t>
      </w:r>
      <w:r w:rsidR="00B7249B">
        <w:t xml:space="preserve"> as an educational tool, it may risk a non-clinician thinking </w:t>
      </w:r>
      <w:r w:rsidR="000F7B7B">
        <w:t xml:space="preserve">that the absence of a feature, means an absence of the condition – </w:t>
      </w:r>
      <w:r w:rsidR="004A2061">
        <w:t>i.e.,</w:t>
      </w:r>
      <w:r w:rsidR="000F7B7B">
        <w:t xml:space="preserve"> individual doesn’t have H so they don’t have a UTI.</w:t>
      </w:r>
    </w:p>
    <w:p w14:paraId="261E6FDA" w14:textId="5A657326" w:rsidR="00DC11FF" w:rsidRDefault="00DC11FF" w:rsidP="00DC11FF"/>
    <w:p w14:paraId="188BF017" w14:textId="77777777" w:rsidR="00614FFB" w:rsidRDefault="00614FFB" w:rsidP="00614FFB">
      <w:r>
        <w:t>There is no ability to document how long it has been since bowel movement, so this would require some other form of documentation, leading to an increased risk in detection of change in bowel movements.</w:t>
      </w:r>
    </w:p>
    <w:p w14:paraId="54994F81" w14:textId="77777777" w:rsidR="00614FFB" w:rsidRDefault="00614FFB" w:rsidP="00DC11FF"/>
    <w:p w14:paraId="279C09E2" w14:textId="094EF61A" w:rsidR="00D565F4" w:rsidRDefault="00686AD3" w:rsidP="00DC11FF">
      <w:r>
        <w:t xml:space="preserve">There is no </w:t>
      </w:r>
      <w:r w:rsidR="007606E8">
        <w:t xml:space="preserve">specific </w:t>
      </w:r>
      <w:r>
        <w:t>focus on reduced urination</w:t>
      </w:r>
      <w:r w:rsidR="001C5CD0">
        <w:t xml:space="preserve">, fever </w:t>
      </w:r>
      <w:r w:rsidR="00851BFD">
        <w:t xml:space="preserve">(there is a comment on skin temperature but </w:t>
      </w:r>
      <w:r w:rsidR="00622697">
        <w:t>no</w:t>
      </w:r>
      <w:r w:rsidR="00851BFD">
        <w:t xml:space="preserve"> other features of fever</w:t>
      </w:r>
      <w:r w:rsidR="00EB222C">
        <w:t xml:space="preserve"> such as shivers</w:t>
      </w:r>
      <w:r w:rsidR="00851BFD">
        <w:t>)</w:t>
      </w:r>
      <w:r w:rsidR="001C5CD0">
        <w:t>,</w:t>
      </w:r>
      <w:r w:rsidR="00D565F4">
        <w:t xml:space="preserve"> reduced mobility/co-ordination</w:t>
      </w:r>
      <w:r w:rsidR="00851BFD">
        <w:t xml:space="preserve"> (there is a comment on needing more help, but </w:t>
      </w:r>
      <w:r w:rsidR="007A7C95">
        <w:t>not all people with reduced mobility will need more help.</w:t>
      </w:r>
      <w:r w:rsidR="00974A28">
        <w:t xml:space="preserve"> There is no focus on vomiting</w:t>
      </w:r>
      <w:r w:rsidR="00722C72">
        <w:t>/dehydration on the form (although the guidance does suggest looking for dry s</w:t>
      </w:r>
      <w:r w:rsidR="00C74866">
        <w:t>kin</w:t>
      </w:r>
      <w:r w:rsidR="002F1417">
        <w:t>).</w:t>
      </w:r>
      <w:r w:rsidR="007A7C95">
        <w:t xml:space="preserve"> </w:t>
      </w:r>
    </w:p>
    <w:p w14:paraId="67A4B275" w14:textId="0C689203" w:rsidR="00686AD3" w:rsidRDefault="001C5CD0" w:rsidP="00DC11FF">
      <w:r>
        <w:t xml:space="preserve"> </w:t>
      </w:r>
    </w:p>
    <w:p w14:paraId="78B5C1B4" w14:textId="7249B726" w:rsidR="00DC11FF" w:rsidRDefault="00DC11FF" w:rsidP="00DC11FF">
      <w:r>
        <w:t xml:space="preserve">There is no focus on mood which may be a soft sign of deterioration, however this is a general observation and not necessarily relevant in the context of aspiration pneumonia, pneumonia and constipation. </w:t>
      </w:r>
    </w:p>
    <w:p w14:paraId="6FD5097A" w14:textId="2B03C4D9" w:rsidR="00DC11FF" w:rsidRDefault="00DC11FF" w:rsidP="00DC11FF"/>
    <w:p w14:paraId="4AA391EC" w14:textId="49758F04" w:rsidR="00A53AF1" w:rsidRDefault="00A53AF1" w:rsidP="00DC11FF">
      <w:r>
        <w:t xml:space="preserve">The tool requires senior nurse action, observation collection and NEWS2 calculation. This makes the tool less useable by lay individuals. The tool could still be used by carers however would require significant more training and education, along with </w:t>
      </w:r>
      <w:r w:rsidR="00BE4F35">
        <w:t>requirements for hardware components such as blood pressure machines, thermometers and oxygen meters.</w:t>
      </w:r>
      <w:r w:rsidR="0031594B">
        <w:t xml:space="preserve"> The tool also requires some clinical decision making in terms of</w:t>
      </w:r>
      <w:r w:rsidR="00A468B3">
        <w:t xml:space="preserve"> who the tool is reported to (GP, 111, 999, not reported). These components </w:t>
      </w:r>
      <w:r w:rsidR="00FC2884">
        <w:t>largely make this tool sit outside of the current context.</w:t>
      </w:r>
    </w:p>
    <w:p w14:paraId="6DB3EFCF" w14:textId="77777777" w:rsidR="00A53AF1" w:rsidRDefault="00A53AF1" w:rsidP="00DC11FF"/>
    <w:p w14:paraId="5AD98D85" w14:textId="74493C6F" w:rsidR="00DC11FF" w:rsidRDefault="00DC11FF" w:rsidP="00DC11FF">
      <w:r>
        <w:t xml:space="preserve">The SBAR structured communication tool captures appropriate context which would provide </w:t>
      </w:r>
      <w:r w:rsidR="00662300">
        <w:t>an</w:t>
      </w:r>
      <w:r>
        <w:t xml:space="preserve"> effective means to escalate and document the escalation process. Th</w:t>
      </w:r>
      <w:r w:rsidR="00662300">
        <w:t>is version is comprehensive and captures important findings to escalate, however some of the required details would make it difficult for an individual who does not know the patient w</w:t>
      </w:r>
      <w:r>
        <w:t>e</w:t>
      </w:r>
      <w:r w:rsidR="00662300">
        <w:t>ll to accurately escalate their concerns.</w:t>
      </w:r>
      <w:r w:rsidR="009C1E8B">
        <w:t xml:space="preserve"> There is no “Decision” component within this tool.</w:t>
      </w:r>
    </w:p>
    <w:p w14:paraId="67171F6D" w14:textId="77777777" w:rsidR="00DC11FF" w:rsidRDefault="00DC11FF" w:rsidP="00DC11FF"/>
    <w:p w14:paraId="09FC6815" w14:textId="46B42831" w:rsidR="00A840E0" w:rsidRDefault="002D7C6E" w:rsidP="002D7C6E">
      <w:pPr>
        <w:pStyle w:val="Heading2"/>
      </w:pPr>
      <w:r>
        <w:t>Good Health Good Lives Tool</w:t>
      </w:r>
    </w:p>
    <w:p w14:paraId="0876B659" w14:textId="4D3E1FF1" w:rsidR="002D7C6E" w:rsidRDefault="002D7C6E" w:rsidP="002D7C6E"/>
    <w:p w14:paraId="05E55C03" w14:textId="35F1B080" w:rsidR="002A2BD9" w:rsidRDefault="002A2BD9" w:rsidP="002D7C6E">
      <w:r>
        <w:t xml:space="preserve">Recommendation: Team – Yes, with continued refinement (GSD - </w:t>
      </w:r>
      <w:r w:rsidR="00D8521E">
        <w:t>No</w:t>
      </w:r>
      <w:r>
        <w:t>)</w:t>
      </w:r>
    </w:p>
    <w:p w14:paraId="7A9A6CD9" w14:textId="77777777" w:rsidR="002A2BD9" w:rsidRDefault="002A2BD9" w:rsidP="002D7C6E"/>
    <w:p w14:paraId="635C2F73" w14:textId="25216C20" w:rsidR="002D7C6E" w:rsidRDefault="007E70E2" w:rsidP="002D7C6E">
      <w:r>
        <w:t xml:space="preserve">An adapted tool based </w:t>
      </w:r>
      <w:r w:rsidR="00750C99">
        <w:t>on exiting tools</w:t>
      </w:r>
      <w:r>
        <w:t>. Designed to reflect that a person is living in their own home</w:t>
      </w:r>
      <w:r w:rsidR="00420C57">
        <w:t xml:space="preserve"> and can </w:t>
      </w:r>
      <w:r>
        <w:t xml:space="preserve">be supported to use themselves. Reflects that it </w:t>
      </w:r>
      <w:r w:rsidR="00420C57">
        <w:t xml:space="preserve">to be used in </w:t>
      </w:r>
      <w:r>
        <w:t>supported living settings</w:t>
      </w:r>
      <w:r w:rsidR="00420C57">
        <w:t xml:space="preserve"> where there may not be immediate access </w:t>
      </w:r>
      <w:r w:rsidR="00E53DE3">
        <w:t>managers</w:t>
      </w:r>
      <w:r w:rsidR="00420C57">
        <w:t xml:space="preserve"> or senior nurses</w:t>
      </w:r>
      <w:r w:rsidR="00E53DE3">
        <w:t xml:space="preserve">. </w:t>
      </w:r>
    </w:p>
    <w:p w14:paraId="422D8626" w14:textId="67802DA7" w:rsidR="00E53DE3" w:rsidRDefault="00E53DE3" w:rsidP="002D7C6E"/>
    <w:p w14:paraId="65F56BA4" w14:textId="77777777" w:rsidR="00702C32" w:rsidRDefault="00872E97" w:rsidP="00702C32">
      <w:r>
        <w:t xml:space="preserve">Designed for use of people with learning disabilities. </w:t>
      </w:r>
      <w:r w:rsidR="00702C32">
        <w:t>Focuses on the health needs identified for this pilot. Not co-produced or in collaboration with supported living providers. Aligns with the national perspective that tools may need to be adapted to suit some vulnerable groups.</w:t>
      </w:r>
    </w:p>
    <w:p w14:paraId="7E4D76FB" w14:textId="132F7029" w:rsidR="0060796D" w:rsidRDefault="0060796D" w:rsidP="002D7C6E"/>
    <w:p w14:paraId="7740484C" w14:textId="0596503C" w:rsidR="00872E97" w:rsidRPr="002D7C6E" w:rsidRDefault="00872E97" w:rsidP="002D7C6E">
      <w:r>
        <w:t xml:space="preserve">Needs further work before being turned into an easy read format. </w:t>
      </w:r>
      <w:r w:rsidR="002A2BD9">
        <w:t xml:space="preserve">Unfamiliar to primary care. </w:t>
      </w:r>
      <w:r w:rsidR="00D8521E">
        <w:t>The tool is untested.</w:t>
      </w:r>
    </w:p>
    <w:p w14:paraId="132C2CE7" w14:textId="77777777" w:rsidR="00A840E0" w:rsidRDefault="00A840E0" w:rsidP="001055F9"/>
    <w:p w14:paraId="2F17EDC9" w14:textId="21257190" w:rsidR="00D108BB" w:rsidRDefault="002A2BD9" w:rsidP="002A2BD9">
      <w:r>
        <w:t xml:space="preserve">A </w:t>
      </w:r>
      <w:r w:rsidR="00FD005A">
        <w:t xml:space="preserve">tool </w:t>
      </w:r>
      <w:r>
        <w:t>which is comprehensive</w:t>
      </w:r>
      <w:r w:rsidR="00272986">
        <w:t xml:space="preserve">, detailed and captures elements of the complete PIER pathway. </w:t>
      </w:r>
      <w:r w:rsidR="00702C32">
        <w:t xml:space="preserve">The tool focuses more on specific symptoms as opposed to soft signs coupled with </w:t>
      </w:r>
      <w:r>
        <w:t>a familiar structured communication tool in the form of SBAR</w:t>
      </w:r>
      <w:r w:rsidR="00702C32">
        <w:t>D</w:t>
      </w:r>
      <w:r>
        <w:t xml:space="preserve">. </w:t>
      </w:r>
      <w:r w:rsidR="00B752D3">
        <w:t xml:space="preserve">The comprehensive nature </w:t>
      </w:r>
      <w:r w:rsidR="00A42DDB">
        <w:t xml:space="preserve">is useful however this makes the document very long (currently 11 pages). Part 1 </w:t>
      </w:r>
      <w:r w:rsidR="0028188C">
        <w:t>should sit in the prevention category inde</w:t>
      </w:r>
      <w:r w:rsidR="009B3307">
        <w:t xml:space="preserve">pendently </w:t>
      </w:r>
      <w:r w:rsidR="0028188C">
        <w:t xml:space="preserve">and part 2 and Part 3 should be for the identification and escalation </w:t>
      </w:r>
      <w:r w:rsidR="009B3307">
        <w:t>category independently.</w:t>
      </w:r>
      <w:r w:rsidR="00117088">
        <w:t xml:space="preserve"> </w:t>
      </w:r>
      <w:r w:rsidR="00D108BB">
        <w:t xml:space="preserve">The </w:t>
      </w:r>
      <w:r w:rsidR="009B3307">
        <w:t xml:space="preserve">length of the </w:t>
      </w:r>
      <w:r w:rsidR="00A268C1">
        <w:t>could affect its usability on a regular basis.</w:t>
      </w:r>
      <w:r w:rsidR="0050028E">
        <w:t xml:space="preserve"> </w:t>
      </w:r>
    </w:p>
    <w:p w14:paraId="67022B15" w14:textId="34826CD7" w:rsidR="002A2BD9" w:rsidRDefault="002A2BD9" w:rsidP="002A2BD9"/>
    <w:p w14:paraId="0A96518B" w14:textId="07CA698D" w:rsidR="009C6321" w:rsidRDefault="009C6321" w:rsidP="002A2BD9">
      <w:r>
        <w:t>Part 1</w:t>
      </w:r>
      <w:r w:rsidR="00B65E2C">
        <w:t xml:space="preserve"> captures</w:t>
      </w:r>
      <w:r>
        <w:t xml:space="preserve"> useful </w:t>
      </w:r>
      <w:r w:rsidR="00AD6D09">
        <w:t>information but</w:t>
      </w:r>
      <w:r>
        <w:t xml:space="preserve"> </w:t>
      </w:r>
      <w:r w:rsidR="00B65E2C">
        <w:t xml:space="preserve">in doing so </w:t>
      </w:r>
      <w:r>
        <w:t xml:space="preserve">may duplicate other existing </w:t>
      </w:r>
      <w:r w:rsidR="00AD6D09">
        <w:t xml:space="preserve">health </w:t>
      </w:r>
      <w:r w:rsidR="00975907">
        <w:t>plans which are referenced within</w:t>
      </w:r>
      <w:r w:rsidR="00005C70">
        <w:t xml:space="preserve"> Part 1</w:t>
      </w:r>
      <w:r w:rsidR="00AD6D09">
        <w:t>. In doing so it creates another checklist which may not add any additional value</w:t>
      </w:r>
      <w:r w:rsidR="00005C70">
        <w:t xml:space="preserve"> and create and further complexity.</w:t>
      </w:r>
    </w:p>
    <w:p w14:paraId="77188D94" w14:textId="77777777" w:rsidR="002A2BD9" w:rsidRDefault="002A2BD9" w:rsidP="002A2BD9"/>
    <w:p w14:paraId="4B9BB9FC" w14:textId="123C9E9A" w:rsidR="005831BD" w:rsidRDefault="006A55E8" w:rsidP="005831BD">
      <w:r>
        <w:t xml:space="preserve">Part 2 is a combination of passive and active input to detect deterioration with a larger focus on active input from the individual. </w:t>
      </w:r>
      <w:r w:rsidR="001F36DB">
        <w:t xml:space="preserve">This creates a more inclusive style of deterioration detection. </w:t>
      </w:r>
      <w:r w:rsidR="008E28BF">
        <w:t>There are also passive components</w:t>
      </w:r>
      <w:r w:rsidR="003466BC">
        <w:t xml:space="preserve">, which allow input from the carer/support worker. This approach would be appropriate for individuals who </w:t>
      </w:r>
      <w:r w:rsidR="005F4231">
        <w:t xml:space="preserve">are more independent and with wider communication skills. This approach may be less suitable for individuals </w:t>
      </w:r>
      <w:r w:rsidR="005831BD">
        <w:t xml:space="preserve">who are less independent and with limited communication. </w:t>
      </w:r>
    </w:p>
    <w:p w14:paraId="3A9D2AF3" w14:textId="3A857E2D" w:rsidR="005831BD" w:rsidRDefault="005831BD" w:rsidP="005831BD"/>
    <w:p w14:paraId="64E41524" w14:textId="07E0003E" w:rsidR="00242E91" w:rsidRDefault="00AD048E" w:rsidP="002A2BD9">
      <w:r>
        <w:t xml:space="preserve">The active components of the tool require the carer/support worker to support the individual to explore </w:t>
      </w:r>
      <w:r w:rsidR="00D856D1">
        <w:t xml:space="preserve">clinical signs and symptoms. The depth of these questions would </w:t>
      </w:r>
      <w:r w:rsidR="007D5BF0">
        <w:t>capture the vast majority of important features which would suggest clinical deterioration. However. t</w:t>
      </w:r>
      <w:r w:rsidR="005831BD">
        <w:t xml:space="preserve">here is a heavy focus on understanding </w:t>
      </w:r>
      <w:r w:rsidR="004446F6">
        <w:t xml:space="preserve">specific </w:t>
      </w:r>
      <w:r w:rsidR="00242E91">
        <w:t>details of</w:t>
      </w:r>
      <w:r w:rsidR="005831BD">
        <w:t xml:space="preserve"> </w:t>
      </w:r>
      <w:r w:rsidR="00242E91">
        <w:t xml:space="preserve">a </w:t>
      </w:r>
      <w:r w:rsidR="005831BD">
        <w:t>condition, which whilst valuable is more akin to a full clinical consultation</w:t>
      </w:r>
      <w:r w:rsidR="00242E91">
        <w:t xml:space="preserve"> and perhaps outside of the remit of deterioration detection. </w:t>
      </w:r>
      <w:r w:rsidR="007D5BF0">
        <w:t>Th</w:t>
      </w:r>
      <w:r w:rsidR="004446F6">
        <w:t>is</w:t>
      </w:r>
      <w:r w:rsidR="007D5BF0">
        <w:t xml:space="preserve"> le</w:t>
      </w:r>
      <w:r w:rsidR="00D05692">
        <w:t>vel of detail would take significant time to complete on a regular basis</w:t>
      </w:r>
      <w:r w:rsidR="004001EE">
        <w:t xml:space="preserve"> and from a deterioration detection point of view </w:t>
      </w:r>
      <w:r w:rsidR="004D3A42">
        <w:t xml:space="preserve">may not add </w:t>
      </w:r>
      <w:r w:rsidR="00340DD5">
        <w:t>significant value.</w:t>
      </w:r>
      <w:r w:rsidR="00C677FD">
        <w:t xml:space="preserve"> For example, from a deterioration detection</w:t>
      </w:r>
      <w:r w:rsidR="000953A6">
        <w:t xml:space="preserve"> perspective,</w:t>
      </w:r>
      <w:r w:rsidR="00C677FD">
        <w:t xml:space="preserve"> it is sufficiently enough to know </w:t>
      </w:r>
      <w:r w:rsidR="000953A6">
        <w:t xml:space="preserve">that an individual is in pain. </w:t>
      </w:r>
      <w:r w:rsidR="009E0394">
        <w:t xml:space="preserve">Understanding what it feels like, the duration and </w:t>
      </w:r>
      <w:r w:rsidR="00EC3348">
        <w:t>the timing is more appropriate for a clinical assessment. With this in mind, the tool needs to decide if it is trying to capture deterioration or support with clinical assessment.</w:t>
      </w:r>
      <w:r w:rsidR="005831F8">
        <w:t xml:space="preserve"> </w:t>
      </w:r>
    </w:p>
    <w:p w14:paraId="3776021F" w14:textId="453C308F" w:rsidR="005831F8" w:rsidRDefault="005831F8" w:rsidP="002A2BD9"/>
    <w:p w14:paraId="311FBADD" w14:textId="27B5D27E" w:rsidR="005831F8" w:rsidRDefault="005831F8" w:rsidP="002A2BD9">
      <w:r>
        <w:t xml:space="preserve">The </w:t>
      </w:r>
      <w:r w:rsidR="0046207E">
        <w:t>questions within the tool and language</w:t>
      </w:r>
      <w:r w:rsidR="00B450D7">
        <w:t xml:space="preserve"> whilst simplified may miss clinical context</w:t>
      </w:r>
      <w:r w:rsidR="00783C2B">
        <w:t xml:space="preserve"> as some words may be too colloquial. </w:t>
      </w:r>
      <w:r w:rsidR="00B450D7">
        <w:t xml:space="preserve">For example, some individuals do not perceive “sick” as “vomit” and this may lead to </w:t>
      </w:r>
      <w:r w:rsidR="00783C2B">
        <w:t xml:space="preserve">misinterpretation. </w:t>
      </w:r>
      <w:r w:rsidR="00E171D9">
        <w:t xml:space="preserve">Further exploration of medical copy would need to take place to make this more user friendly. For </w:t>
      </w:r>
      <w:r w:rsidR="00622697">
        <w:t>example,</w:t>
      </w:r>
      <w:r w:rsidR="00E171D9">
        <w:t xml:space="preserve"> “can you point to where it hurts</w:t>
      </w:r>
      <w:r w:rsidR="006F402E">
        <w:t>” could be rephrased to “can you show me where it hurts.” (</w:t>
      </w:r>
      <w:r w:rsidR="00622697">
        <w:t>This</w:t>
      </w:r>
      <w:r w:rsidR="006F402E">
        <w:t xml:space="preserve"> is because pain may not be pinpoint and may be diffuse). Further collaborative approaches would be needed to improve the medical copy to assist both individual and carer.</w:t>
      </w:r>
    </w:p>
    <w:p w14:paraId="6D00AFCE" w14:textId="4E65697F" w:rsidR="00966147" w:rsidRDefault="00966147" w:rsidP="002A2BD9"/>
    <w:p w14:paraId="76B30132" w14:textId="185B87C2" w:rsidR="00F446EB" w:rsidRDefault="00F446EB" w:rsidP="002A2BD9">
      <w:r>
        <w:t xml:space="preserve">The passive components of the tool require the carer/support worker to observe for any changes. Some of these </w:t>
      </w:r>
      <w:r w:rsidR="00715FB1">
        <w:t>may not be appropriate to determine by a carer such as assessing capacity</w:t>
      </w:r>
      <w:r w:rsidR="009F4EA4">
        <w:t xml:space="preserve"> and I feel that the medication section needs further work.</w:t>
      </w:r>
      <w:r w:rsidR="00271C71">
        <w:t xml:space="preserve"> The passive components </w:t>
      </w:r>
      <w:r w:rsidR="002555EB">
        <w:t>largely help a carer capture most soft signs, but not all of them</w:t>
      </w:r>
      <w:r w:rsidR="000232A0">
        <w:t xml:space="preserve"> (breathing changes, chestiness</w:t>
      </w:r>
      <w:r w:rsidR="008A5515">
        <w:t>, agitated).</w:t>
      </w:r>
    </w:p>
    <w:p w14:paraId="0A73CB56" w14:textId="174C5C04" w:rsidR="00954E3F" w:rsidRDefault="00954E3F" w:rsidP="002A2BD9"/>
    <w:p w14:paraId="6772BAA6" w14:textId="134FE5AE" w:rsidR="00954E3F" w:rsidRDefault="00954E3F" w:rsidP="002A2BD9">
      <w:r>
        <w:t xml:space="preserve">The tool does not differentiate clearly between acute deterioration </w:t>
      </w:r>
      <w:r w:rsidR="00E92902">
        <w:t xml:space="preserve">(rapid changes) </w:t>
      </w:r>
      <w:r w:rsidR="00A25884">
        <w:t xml:space="preserve">and chronic deterioration (long standing changes). </w:t>
      </w:r>
      <w:r w:rsidR="00E92902">
        <w:t xml:space="preserve">There are no clear action plans on </w:t>
      </w:r>
      <w:r w:rsidR="00B52952">
        <w:t>what the carer or individual should do and with what level of urgency if one of the answers is yes</w:t>
      </w:r>
      <w:r w:rsidR="00D21E5B">
        <w:t xml:space="preserve">. </w:t>
      </w:r>
      <w:r w:rsidR="00961166">
        <w:t xml:space="preserve">More work needs to go into </w:t>
      </w:r>
      <w:r w:rsidR="00C465BC">
        <w:t>the escalation parts of the process. Should a change in weight have the same urgency as vomiting? How will th</w:t>
      </w:r>
      <w:r w:rsidR="006771FC">
        <w:t>is be conveyed to the carer and/or the manager decide how/when to escalate, without increasing the burden on the clinical team for things that can wait?</w:t>
      </w:r>
      <w:r w:rsidR="00A25884">
        <w:t xml:space="preserve"> </w:t>
      </w:r>
    </w:p>
    <w:p w14:paraId="15E292F7" w14:textId="77777777" w:rsidR="00F446EB" w:rsidRDefault="00F446EB" w:rsidP="002A2BD9"/>
    <w:p w14:paraId="6504F960" w14:textId="531310BD" w:rsidR="000A2194" w:rsidRDefault="000A2194" w:rsidP="000A2194">
      <w:r>
        <w:t xml:space="preserve">The terminology used is largely non-clinical and with training would be understandable by the majority English speaking carers. Carers with limited English may struggle to understand the terminology. Lay individuals and people who do not know the individual well would also be able to use the tool should that be required in an unexpected situation. </w:t>
      </w:r>
    </w:p>
    <w:p w14:paraId="0ADFD7A2" w14:textId="77777777" w:rsidR="000A2194" w:rsidRDefault="000A2194" w:rsidP="000A2194"/>
    <w:p w14:paraId="620E32C6" w14:textId="56062435" w:rsidR="000A2194" w:rsidRDefault="000A2194" w:rsidP="000A2194">
      <w:r>
        <w:lastRenderedPageBreak/>
        <w:t xml:space="preserve">There is no focus on mood which may be a soft sign of deterioration, however this is a general observation and not necessarily relevant in the context of aspiration pneumonia, pneumonia and constipation. </w:t>
      </w:r>
    </w:p>
    <w:p w14:paraId="55BEB6D0" w14:textId="77777777" w:rsidR="000A2194" w:rsidRDefault="000A2194" w:rsidP="000A2194"/>
    <w:p w14:paraId="10781E16" w14:textId="2CE1CFC0" w:rsidR="000A2194" w:rsidRDefault="000A2194" w:rsidP="000A2194">
      <w:r>
        <w:t>The SBARD structured communication tool captures appropriate context which would provide a simple yet effective means to escalate and document the escalation process. The SBARD tool could be used by lay individuals, carers and clinical colleagues to escalate concerns.</w:t>
      </w:r>
      <w:r w:rsidR="005C7D2F">
        <w:t xml:space="preserve"> There are however some components which may be overly detailed as part of the Background and not necessary to the escalation component.</w:t>
      </w:r>
      <w:r w:rsidR="00485E38">
        <w:t xml:space="preserve"> The Recommendations section needs some work – </w:t>
      </w:r>
      <w:r w:rsidR="00A3047A">
        <w:t xml:space="preserve">as the actions documented are not part of an escalation process. For example, </w:t>
      </w:r>
      <w:r w:rsidR="00533331">
        <w:t xml:space="preserve">call for an ambulance on 999 should not be a recommendation it should be an action/decision. </w:t>
      </w:r>
    </w:p>
    <w:p w14:paraId="6FB230A5" w14:textId="77777777" w:rsidR="002A2BD9" w:rsidRDefault="002A2BD9" w:rsidP="002A2BD9"/>
    <w:p w14:paraId="02EED9C1" w14:textId="533D6B91" w:rsidR="00C76E32" w:rsidRDefault="002A2BD9" w:rsidP="002A2BD9">
      <w:r>
        <w:t>The tool requires</w:t>
      </w:r>
      <w:r w:rsidR="00B66A89">
        <w:t xml:space="preserve"> the manager to decide what to do next and who should do what. This places extra pressure on a manager who may not be appropriately placed to make a decision based on the information from Part 2. </w:t>
      </w:r>
      <w:r w:rsidR="00C76E32">
        <w:t>This also removes control from the individual and goes back to a paternalistic approach to escalation.</w:t>
      </w:r>
    </w:p>
    <w:p w14:paraId="76546EF1" w14:textId="77777777" w:rsidR="00495E23" w:rsidRDefault="00495E23" w:rsidP="002A2BD9"/>
    <w:p w14:paraId="65207C6C" w14:textId="4185E412" w:rsidR="005970E6" w:rsidRPr="00B56D04" w:rsidRDefault="005970E6" w:rsidP="005970E6">
      <w:pPr>
        <w:pStyle w:val="Heading2"/>
      </w:pPr>
      <w:r>
        <w:t>Is My Resident Unwell</w:t>
      </w:r>
    </w:p>
    <w:p w14:paraId="2A5238E4" w14:textId="77777777" w:rsidR="005970E6" w:rsidRDefault="005970E6" w:rsidP="005970E6"/>
    <w:p w14:paraId="2F5D4DC2" w14:textId="7F3F9630" w:rsidR="005970E6" w:rsidRDefault="005970E6" w:rsidP="005970E6">
      <w:r>
        <w:t>Recommendation: Team – No (GSD – Yes</w:t>
      </w:r>
      <w:r w:rsidR="00BC769C">
        <w:t>, without NEWS2</w:t>
      </w:r>
      <w:r>
        <w:t>)</w:t>
      </w:r>
    </w:p>
    <w:p w14:paraId="297CD788" w14:textId="77777777" w:rsidR="005970E6" w:rsidRDefault="005970E6" w:rsidP="005970E6"/>
    <w:p w14:paraId="35653DE5" w14:textId="77777777" w:rsidR="005970E6" w:rsidRDefault="005970E6" w:rsidP="005970E6">
      <w:r>
        <w:t>A good summary tool for use in residential care home setting. Soft signs of deterioration identification tool coupled with a familiar structured communication tool in the form of SBARD</w:t>
      </w:r>
    </w:p>
    <w:p w14:paraId="08044A98" w14:textId="77777777" w:rsidR="005970E6" w:rsidRDefault="005970E6" w:rsidP="005970E6"/>
    <w:p w14:paraId="39634B08" w14:textId="4A8F063D" w:rsidR="00D241C3" w:rsidRDefault="00B52F61" w:rsidP="005970E6">
      <w:r>
        <w:t>Is comprehensive and clear but with strong overtones of clinical language</w:t>
      </w:r>
      <w:r w:rsidR="00797B43">
        <w:t>. Not as situationally appropriate as could be. The content of the poster is good, but the language needs to be adapted and recognised that it could be inappr</w:t>
      </w:r>
      <w:r w:rsidR="00D241C3">
        <w:t xml:space="preserve">opriate to display in a person’s home. Not co-produced or produced in collaboration with supported living providers. </w:t>
      </w:r>
    </w:p>
    <w:p w14:paraId="57B9CC0C" w14:textId="77777777" w:rsidR="00D241C3" w:rsidRDefault="00D241C3" w:rsidP="005970E6"/>
    <w:p w14:paraId="1C09B14A" w14:textId="77777777" w:rsidR="00D241C3" w:rsidRDefault="00D241C3" w:rsidP="005970E6">
      <w:r>
        <w:t xml:space="preserve">Has been extensively tested across parts of the UK and where it is used is very familiar to key stakeholders as part of the deterioration pathway. </w:t>
      </w:r>
    </w:p>
    <w:p w14:paraId="38D829FF" w14:textId="49F06FE4" w:rsidR="00D241C3" w:rsidRDefault="00D241C3" w:rsidP="005970E6"/>
    <w:p w14:paraId="27AE58E0" w14:textId="3A10677C" w:rsidR="005970E6" w:rsidRDefault="00D241C3" w:rsidP="005970E6">
      <w:r>
        <w:t xml:space="preserve">The content is robust and therefore an opportunity to amend as appropriate for the pilot. </w:t>
      </w:r>
      <w:r w:rsidR="005970E6">
        <w:t>The residential focus of the tool needs to be identified during training and would need future changes to adapt to LD environments</w:t>
      </w:r>
      <w:r w:rsidR="00771107">
        <w:t>.</w:t>
      </w:r>
      <w:r w:rsidR="005970E6">
        <w:t xml:space="preserve"> </w:t>
      </w:r>
    </w:p>
    <w:p w14:paraId="669450EE" w14:textId="77777777" w:rsidR="005970E6" w:rsidRDefault="005970E6" w:rsidP="005970E6"/>
    <w:p w14:paraId="62F1A635" w14:textId="1BCCD205" w:rsidR="005970E6" w:rsidRDefault="005970E6" w:rsidP="005970E6">
      <w:r>
        <w:t>The team felt it does not cover the LeDeR areas of focus, but from a clinical perspective I do not</w:t>
      </w:r>
      <w:r w:rsidR="00E65EFD">
        <w:t xml:space="preserve"> </w:t>
      </w:r>
      <w:r>
        <w:t xml:space="preserve">agree with this. The tool has the potential to detect early features of aspiration pneumonia/pneumonia and constipation. </w:t>
      </w:r>
    </w:p>
    <w:p w14:paraId="6B8220BC" w14:textId="77777777" w:rsidR="005970E6" w:rsidRDefault="005970E6" w:rsidP="005970E6"/>
    <w:p w14:paraId="7A2EB232" w14:textId="7886F05F" w:rsidR="005970E6" w:rsidRDefault="005970E6" w:rsidP="005970E6">
      <w:r>
        <w:t xml:space="preserve">The tool is predominantly passive in that it requires more actions from the carer/support worker to detect deterioration. There </w:t>
      </w:r>
      <w:r w:rsidR="00F1162A">
        <w:t xml:space="preserve">is a </w:t>
      </w:r>
      <w:r w:rsidR="003F77F9">
        <w:t>section for</w:t>
      </w:r>
      <w:r>
        <w:t xml:space="preserve"> active </w:t>
      </w:r>
      <w:r w:rsidR="003F77F9">
        <w:t>participation</w:t>
      </w:r>
      <w:r>
        <w:t xml:space="preserve"> in the </w:t>
      </w:r>
      <w:r w:rsidR="00622697">
        <w:t>tool but</w:t>
      </w:r>
      <w:r w:rsidR="003F77F9">
        <w:t xml:space="preserve"> does not explore information from carers or family members. </w:t>
      </w:r>
      <w:r>
        <w:t xml:space="preserve">This approach could be appropriate for less independent individuals and for those with limited communication. However, this tool may be too passive for individuals who are independent and with wider communication skills, as the tool does not specifically seek input from the individual. This could lead to a paternalistic style of deterioration detection for some individuals rather than an inclusive style of deterioration detection. </w:t>
      </w:r>
    </w:p>
    <w:p w14:paraId="6C772990" w14:textId="77777777" w:rsidR="005970E6" w:rsidRDefault="005970E6" w:rsidP="005970E6"/>
    <w:p w14:paraId="32826DD4" w14:textId="4ADDAA04" w:rsidR="005970E6" w:rsidRDefault="005970E6" w:rsidP="005970E6">
      <w:r>
        <w:lastRenderedPageBreak/>
        <w:t xml:space="preserve">The passive components of the tool require the carer/support worker to observe for any changes. Whilst these have a largely clinical focus, these soft signs should capture the vast majority of important features which may suggest clinical deterioration. </w:t>
      </w:r>
      <w:r w:rsidR="003F77F9">
        <w:t xml:space="preserve">Some of the </w:t>
      </w:r>
      <w:r>
        <w:t xml:space="preserve">terminology used is clinical </w:t>
      </w:r>
      <w:r w:rsidR="003F77F9">
        <w:t xml:space="preserve">however with </w:t>
      </w:r>
      <w:r>
        <w:t xml:space="preserve">training would be understandable by the majority English speaking carers. </w:t>
      </w:r>
      <w:r w:rsidR="003F77F9">
        <w:t xml:space="preserve">Imagery also helps with </w:t>
      </w:r>
      <w:r w:rsidR="008246B2">
        <w:t xml:space="preserve">this. </w:t>
      </w:r>
      <w:r>
        <w:t xml:space="preserve">Carers with limited English may struggle to understand the terminology. Lay individuals and people who do not know the individual well would also be able to use the tool should that be required in an unexpected situation. </w:t>
      </w:r>
    </w:p>
    <w:p w14:paraId="50BC22E0" w14:textId="77777777" w:rsidR="005970E6" w:rsidRDefault="005970E6" w:rsidP="005970E6"/>
    <w:p w14:paraId="5C92C271" w14:textId="3FE1D064" w:rsidR="005970E6" w:rsidRDefault="005970E6" w:rsidP="005970E6">
      <w:r>
        <w:t xml:space="preserve">There is no specific focus about </w:t>
      </w:r>
      <w:r w:rsidR="004F58F6">
        <w:t>cough/chestiness</w:t>
      </w:r>
      <w:r>
        <w:t xml:space="preserve"> at an early phase.</w:t>
      </w:r>
    </w:p>
    <w:p w14:paraId="053A4571" w14:textId="77777777" w:rsidR="005970E6" w:rsidRDefault="005970E6" w:rsidP="005970E6"/>
    <w:p w14:paraId="2786B21B" w14:textId="55045828" w:rsidR="005970E6" w:rsidRDefault="005970E6" w:rsidP="005970E6">
      <w:r>
        <w:t xml:space="preserve">There is no focus on mood and weight, which may be a soft sign of deterioration, however this is a general observation and not necessarily relevant in the context of aspiration pneumonia, pneumonia and constipation. </w:t>
      </w:r>
    </w:p>
    <w:p w14:paraId="22B6C97B" w14:textId="595C2A15" w:rsidR="004F58F6" w:rsidRDefault="004F58F6" w:rsidP="005970E6"/>
    <w:p w14:paraId="034453C9" w14:textId="714981C1" w:rsidR="004F58F6" w:rsidRDefault="004F58F6" w:rsidP="004F58F6">
      <w:r>
        <w:t xml:space="preserve">There are clear yes/no outcomes which make this tool simple for an individual to use and escalate. </w:t>
      </w:r>
      <w:r>
        <w:t>The tool requires observation</w:t>
      </w:r>
      <w:r>
        <w:t>s</w:t>
      </w:r>
      <w:r>
        <w:t xml:space="preserve"> collection and NEWS2 calculation. This makes the tool less useable by lay individuals. The tool could still be used by carers however would require significant more training and education, along with requirements for hardware components such as blood pressure machines, thermometers and oxygen meters. The tool also requires some clinical decision making in terms of who the tool is reported to (GP, 111, 999, not reported). These components largely make this tool sit outside of the current context.</w:t>
      </w:r>
    </w:p>
    <w:p w14:paraId="756B762B" w14:textId="77777777" w:rsidR="005970E6" w:rsidRDefault="005970E6" w:rsidP="005970E6"/>
    <w:p w14:paraId="36A150F3" w14:textId="57BDC82C" w:rsidR="005970E6" w:rsidRDefault="005970E6" w:rsidP="005970E6">
      <w:r>
        <w:t>The SBARD structured communication tool captures appropriate context which would provide a simple yet effective means to escalate and document the escalation process. The SBARD tool could be used by lay individuals, carers and clinical colleagues to escalate concerns.</w:t>
      </w:r>
      <w:r w:rsidR="004F58F6">
        <w:t xml:space="preserve"> The SBARD </w:t>
      </w:r>
      <w:r w:rsidR="00B953F8">
        <w:t xml:space="preserve">tool has clear and appropriate points which gathers all appropriate escalation sections and is perhaps the </w:t>
      </w:r>
      <w:r w:rsidR="00BC769C">
        <w:t>best SBARD tool from all.</w:t>
      </w:r>
    </w:p>
    <w:p w14:paraId="42044B95" w14:textId="77777777" w:rsidR="00A840E0" w:rsidRDefault="00A840E0" w:rsidP="001055F9"/>
    <w:p w14:paraId="49887EFB" w14:textId="3F8EA5C2" w:rsidR="008815E8" w:rsidRPr="00B56D04" w:rsidRDefault="008815E8" w:rsidP="008815E8">
      <w:pPr>
        <w:pStyle w:val="Heading2"/>
      </w:pPr>
      <w:r>
        <w:t>Significant Care Tool</w:t>
      </w:r>
    </w:p>
    <w:p w14:paraId="147C3E4D" w14:textId="77777777" w:rsidR="008815E8" w:rsidRDefault="008815E8" w:rsidP="008815E8"/>
    <w:p w14:paraId="7D6EBEA6" w14:textId="0D034A50" w:rsidR="008815E8" w:rsidRDefault="008815E8" w:rsidP="008815E8">
      <w:r>
        <w:t>Recommendation: Team – No (GSD –</w:t>
      </w:r>
      <w:r w:rsidR="00DA0C51">
        <w:t xml:space="preserve"> Yes</w:t>
      </w:r>
      <w:r>
        <w:t>)</w:t>
      </w:r>
    </w:p>
    <w:p w14:paraId="1C94ECBB" w14:textId="77777777" w:rsidR="008815E8" w:rsidRDefault="008815E8" w:rsidP="008815E8"/>
    <w:p w14:paraId="184A7051" w14:textId="0FEAC7AD" w:rsidR="008815E8" w:rsidRDefault="00F71094" w:rsidP="008815E8">
      <w:r>
        <w:t xml:space="preserve">Soft </w:t>
      </w:r>
      <w:r w:rsidR="008815E8">
        <w:t>signs of deterioration identification tool coupled with a familiar structured communication tool in the form of SBARD</w:t>
      </w:r>
    </w:p>
    <w:p w14:paraId="7AC3979B" w14:textId="77777777" w:rsidR="008815E8" w:rsidRDefault="008815E8" w:rsidP="008815E8"/>
    <w:p w14:paraId="61451333" w14:textId="5DD936CC" w:rsidR="008815E8" w:rsidRDefault="00F71094" w:rsidP="008815E8">
      <w:r>
        <w:t xml:space="preserve">Not currently used in any of the four pilot testing areas. Would be unfamiliar to all project stakeholders. </w:t>
      </w:r>
      <w:r w:rsidR="008815E8">
        <w:t xml:space="preserve">Has been tested across parts of the UK and where it is used is very familiar to key stakeholders as part of the deterioration pathway. </w:t>
      </w:r>
      <w:r w:rsidR="0059262B">
        <w:t>Is not designed in a situation dependent manner and refers to “person you are looking after”</w:t>
      </w:r>
    </w:p>
    <w:p w14:paraId="6E3E1E9D" w14:textId="77777777" w:rsidR="008815E8" w:rsidRDefault="008815E8" w:rsidP="008815E8"/>
    <w:p w14:paraId="27642669" w14:textId="5259A153" w:rsidR="008815E8" w:rsidRDefault="008815E8" w:rsidP="008815E8">
      <w:r>
        <w:t xml:space="preserve">The tool is predominantly passive in that it requires more actions from the carer/support worker to detect deterioration. There is </w:t>
      </w:r>
      <w:r w:rsidR="00A17DB4">
        <w:t>no</w:t>
      </w:r>
      <w:r>
        <w:t xml:space="preserve"> active participation in the too</w:t>
      </w:r>
      <w:r w:rsidR="00A17DB4">
        <w:t xml:space="preserve">l. </w:t>
      </w:r>
      <w:r>
        <w:t xml:space="preserve">This approach could be appropriate for less independent individuals and for those with limited communication. However, this tool may be too passive for individuals who are independent and with wider communication skills, as the tool does not specifically seek input from the individual. This could lead to a paternalistic style of deterioration detection for some individuals rather than an inclusive style of deterioration detection. </w:t>
      </w:r>
    </w:p>
    <w:p w14:paraId="482252C0" w14:textId="77777777" w:rsidR="008815E8" w:rsidRDefault="008815E8" w:rsidP="008815E8"/>
    <w:p w14:paraId="67CD69F6" w14:textId="1761D212" w:rsidR="008815E8" w:rsidRDefault="008815E8" w:rsidP="008815E8">
      <w:r>
        <w:lastRenderedPageBreak/>
        <w:t xml:space="preserve">The passive components of the tool require the carer/support worker to observe for any changes. Whilst these have a largely clinical focus, these soft signs should capture </w:t>
      </w:r>
      <w:r w:rsidR="00A13B39">
        <w:t>most</w:t>
      </w:r>
      <w:r>
        <w:t xml:space="preserve"> of important features which may suggest clinical deterioration</w:t>
      </w:r>
      <w:r w:rsidR="003738EF">
        <w:t>.</w:t>
      </w:r>
      <w:r>
        <w:t xml:space="preserve"> Carers with limited English may struggle to understand the terminology. Lay individuals and people who do not know the individual well would also be able to use the tool should that be required in an unexpected situation. </w:t>
      </w:r>
    </w:p>
    <w:p w14:paraId="4E66F6E1" w14:textId="77777777" w:rsidR="008815E8" w:rsidRDefault="008815E8" w:rsidP="008815E8"/>
    <w:p w14:paraId="5F1A00E2" w14:textId="14417EBC" w:rsidR="008815E8" w:rsidRDefault="008815E8" w:rsidP="008815E8">
      <w:r>
        <w:t>There is no specific focus about cough/chestiness</w:t>
      </w:r>
      <w:r w:rsidR="006606E8">
        <w:t>/fever</w:t>
      </w:r>
      <w:r>
        <w:t xml:space="preserve"> at an early phase</w:t>
      </w:r>
      <w:r w:rsidR="006606E8">
        <w:t xml:space="preserve">, which may limit the detection of aspiration pneumonia and pneumonia. </w:t>
      </w:r>
      <w:r w:rsidR="00622697">
        <w:t>However,</w:t>
      </w:r>
      <w:r w:rsidR="006606E8">
        <w:t xml:space="preserve"> there are features within the tool which would help detect subtle changes in these conditions.</w:t>
      </w:r>
    </w:p>
    <w:p w14:paraId="03A0D491" w14:textId="77777777" w:rsidR="008815E8" w:rsidRDefault="008815E8" w:rsidP="008815E8"/>
    <w:p w14:paraId="4C0778D2" w14:textId="77777777" w:rsidR="008815E8" w:rsidRDefault="008815E8" w:rsidP="008815E8">
      <w:r>
        <w:t xml:space="preserve">There is no focus on mood and weight, which may be a soft sign of deterioration, however this is a general observation and not necessarily relevant in the context of aspiration pneumonia, pneumonia and constipation. </w:t>
      </w:r>
    </w:p>
    <w:p w14:paraId="55B2E854" w14:textId="77777777" w:rsidR="008815E8" w:rsidRDefault="008815E8" w:rsidP="008815E8"/>
    <w:p w14:paraId="4B87C8C3" w14:textId="375AF5B8" w:rsidR="008815E8" w:rsidRDefault="008815E8" w:rsidP="008815E8">
      <w:r>
        <w:t xml:space="preserve">There </w:t>
      </w:r>
      <w:r w:rsidR="006606E8">
        <w:t xml:space="preserve">is a </w:t>
      </w:r>
      <w:r>
        <w:t xml:space="preserve">clear </w:t>
      </w:r>
      <w:r w:rsidR="006606E8">
        <w:t>red, amber, green threshold criteria to help carers understand how they should respond to concerns</w:t>
      </w:r>
      <w:r w:rsidR="00ED4F64">
        <w:t>, including when and how to seek urgent medical attention. Of all the tools, this has the most advanced escalation processes.</w:t>
      </w:r>
    </w:p>
    <w:p w14:paraId="332DD069" w14:textId="77777777" w:rsidR="008815E8" w:rsidRDefault="008815E8" w:rsidP="008815E8"/>
    <w:p w14:paraId="7FA11160" w14:textId="67A71730" w:rsidR="008815E8" w:rsidRDefault="008815E8" w:rsidP="008815E8">
      <w:r>
        <w:t xml:space="preserve">The SBARD structured communication tool captures appropriate context which would provide a simple yet effective means to escalate and document the escalation process. The SBARD tool could be used by lay individuals, carers and clinical colleagues to escalate concerns. The SBARD tool has clear and appropriate points which gathers all appropriate escalation sections and </w:t>
      </w:r>
      <w:r w:rsidR="00ED4F64">
        <w:t xml:space="preserve">gives examples of how to communicate and escalate concerns. </w:t>
      </w:r>
    </w:p>
    <w:p w14:paraId="238DCCFA" w14:textId="685EDEF1" w:rsidR="00A840E0" w:rsidRDefault="00A840E0" w:rsidP="001055F9"/>
    <w:p w14:paraId="66BBE48C" w14:textId="0536A397" w:rsidR="00F71094" w:rsidRDefault="00F71094" w:rsidP="00F71094">
      <w:r>
        <w:t xml:space="preserve">The tool has no pre-existing use in the </w:t>
      </w:r>
      <w:r>
        <w:t xml:space="preserve">test sites </w:t>
      </w:r>
      <w:r>
        <w:t>and could undermine existing work when aligned to deterioration pathways and deterioration strategies within the ICS’s of the two WM sites; this may lead to some disengagement of key stakeholders.</w:t>
      </w:r>
    </w:p>
    <w:p w14:paraId="1A9BC1F5" w14:textId="6D88AB27" w:rsidR="00DC11FF" w:rsidRDefault="00DC11FF" w:rsidP="001055F9"/>
    <w:p w14:paraId="69AD80BA" w14:textId="4F0E7649" w:rsidR="00F47EA9" w:rsidRDefault="00F47EA9" w:rsidP="00F47EA9">
      <w:r w:rsidRPr="00F47EA9">
        <w:rPr>
          <w:rStyle w:val="Heading2Char"/>
        </w:rPr>
        <w:t>GSD General View:</w:t>
      </w:r>
      <w:r>
        <w:br/>
      </w:r>
      <w:r>
        <w:br/>
        <w:t>T</w:t>
      </w:r>
      <w:r>
        <w:t xml:space="preserve">his may be better </w:t>
      </w:r>
      <w:r>
        <w:t>over discussion but I will share all the same.</w:t>
      </w:r>
      <w:r>
        <w:t xml:space="preserve"> </w:t>
      </w:r>
      <w:r>
        <w:br/>
      </w:r>
      <w:r>
        <w:br/>
      </w:r>
      <w:r>
        <w:t xml:space="preserve">I am uncertain of the details of the West Midlands site and their existing deterioration pathways and conflicts against this tool. However existing pathways and potential conflicts feels like a poor reason to reject any tool, and perhaps goes against the notion of selecting a tool on its advantages and disadvantages, which is somewhat undermining the selection process of this project. </w:t>
      </w:r>
    </w:p>
    <w:p w14:paraId="40304553" w14:textId="77777777" w:rsidR="00F47EA9" w:rsidRDefault="00F47EA9" w:rsidP="00F47EA9"/>
    <w:p w14:paraId="16E04E42" w14:textId="77777777" w:rsidR="00F47EA9" w:rsidRPr="004F568E" w:rsidRDefault="00F47EA9" w:rsidP="00F47EA9">
      <w:r>
        <w:t xml:space="preserve">I understand that stakeholder engagement is essential, however as a group we would need to decide if we are selecting a tool in its merits or pre-existing preferences. If we have not yet mapped out these concerns with the stakeholders and engaged with them, I feel we should, to keep this part of the selection process uniform. </w:t>
      </w:r>
    </w:p>
    <w:p w14:paraId="063CE86E" w14:textId="77777777" w:rsidR="00F47EA9" w:rsidRDefault="00F47EA9" w:rsidP="001055F9"/>
    <w:p w14:paraId="740A8E64" w14:textId="049101BE" w:rsidR="00F71094" w:rsidRDefault="00DA0C51" w:rsidP="00DA0C51">
      <w:pPr>
        <w:pStyle w:val="Heading1"/>
      </w:pPr>
      <w:r>
        <w:t>Response</w:t>
      </w:r>
    </w:p>
    <w:p w14:paraId="49FC9915" w14:textId="0210EBC1" w:rsidR="00DA0C51" w:rsidRDefault="00DA0C51" w:rsidP="00DA0C51"/>
    <w:p w14:paraId="5E30FAC4" w14:textId="0C46FEA0" w:rsidR="00DA0C51" w:rsidRDefault="00DA0C51" w:rsidP="00DA0C51">
      <w:pPr>
        <w:pStyle w:val="Heading2"/>
      </w:pPr>
      <w:r>
        <w:t>Deterioration Patient Network Escalation DOS</w:t>
      </w:r>
    </w:p>
    <w:p w14:paraId="1AA2E6CA" w14:textId="767CA2BB" w:rsidR="00203605" w:rsidRDefault="00203605" w:rsidP="00203605"/>
    <w:p w14:paraId="267BC77D" w14:textId="76583399" w:rsidR="00203605" w:rsidRPr="00203605" w:rsidRDefault="00203605" w:rsidP="00203605">
      <w:r>
        <w:t>Recommendation: Team – Yes, subject to points raised (GSD – No)</w:t>
      </w:r>
    </w:p>
    <w:p w14:paraId="33A9938C" w14:textId="77777777" w:rsidR="00DA0C51" w:rsidRPr="00DA0C51" w:rsidRDefault="00DA0C51" w:rsidP="00DA0C51"/>
    <w:p w14:paraId="0E560BA3" w14:textId="45F25A54" w:rsidR="00DA0C51" w:rsidRDefault="00DA0C51" w:rsidP="00DA0C51">
      <w:r>
        <w:lastRenderedPageBreak/>
        <w:t>Advice and support for staff if a resident’s health is deteri</w:t>
      </w:r>
      <w:r w:rsidR="00A05B4E">
        <w:t>orating</w:t>
      </w:r>
      <w:r>
        <w:t xml:space="preserve"> with key contact </w:t>
      </w:r>
      <w:r w:rsidR="00A05B4E">
        <w:t>information</w:t>
      </w:r>
      <w:r w:rsidR="00BD742B">
        <w:t>. Can be adapted to reflect setting and local area. Clear and easy to read. Very useful at a glance guidance on who to contact. Could be a time-consuming piece of work to adapt and research key contacts.</w:t>
      </w:r>
      <w:r w:rsidR="00445CEF">
        <w:t xml:space="preserve"> Locality, health and care could work together to ensure there is an appropriate escalation pathway in place to best support people with a Learning Disability. </w:t>
      </w:r>
    </w:p>
    <w:p w14:paraId="7D80335C" w14:textId="3A3F5160" w:rsidR="007636A0" w:rsidRDefault="007636A0" w:rsidP="00DA0C51"/>
    <w:p w14:paraId="2A219A95" w14:textId="54500E2D" w:rsidR="007636A0" w:rsidRDefault="007636A0" w:rsidP="00DA0C51">
      <w:r>
        <w:t xml:space="preserve">Some of the sections require individuals to be known to the service before a call will be accepted so is of limited value. Some of the information </w:t>
      </w:r>
      <w:r w:rsidR="00602A07">
        <w:t xml:space="preserve">is too </w:t>
      </w:r>
      <w:r w:rsidR="00691594">
        <w:t xml:space="preserve">detailed and could be simplified. It may be difficult for a carer to decide if 2 hour response is needed. </w:t>
      </w:r>
      <w:r w:rsidR="00E66A36">
        <w:t>Would be difficult to scale. Would be difficult to keep maintained as services change and so forth.</w:t>
      </w:r>
    </w:p>
    <w:p w14:paraId="1E3CAAAB" w14:textId="186C1F31" w:rsidR="00E66A36" w:rsidRDefault="00E66A36" w:rsidP="00DA0C51"/>
    <w:p w14:paraId="06F54FB4" w14:textId="0FE5CB16" w:rsidR="00E66A36" w:rsidRDefault="00FC469E" w:rsidP="00DA0C51">
      <w:r>
        <w:t xml:space="preserve">This approach encourages fragmented care and </w:t>
      </w:r>
      <w:r w:rsidR="00E66A36">
        <w:t xml:space="preserve">Single point of access </w:t>
      </w:r>
      <w:r>
        <w:t xml:space="preserve">for urgent social and health care </w:t>
      </w:r>
      <w:r w:rsidR="00E66A36">
        <w:t xml:space="preserve">would </w:t>
      </w:r>
      <w:r w:rsidR="001B0D92">
        <w:t xml:space="preserve">create reduced fragmentation. </w:t>
      </w:r>
    </w:p>
    <w:p w14:paraId="7DACD17F" w14:textId="69EDF26A" w:rsidR="001B0D92" w:rsidRDefault="001B0D92" w:rsidP="00DA0C51"/>
    <w:p w14:paraId="6879C152" w14:textId="523A0E9C" w:rsidR="001B0D92" w:rsidRPr="001B0D92" w:rsidRDefault="001B0D92" w:rsidP="00DA0C51">
      <w:pPr>
        <w:rPr>
          <w:b/>
          <w:bCs/>
        </w:rPr>
      </w:pPr>
    </w:p>
    <w:p w14:paraId="758E14AB" w14:textId="77777777" w:rsidR="00F71094" w:rsidRDefault="00F71094" w:rsidP="001055F9"/>
    <w:p w14:paraId="1240CA8D" w14:textId="39D460AE" w:rsidR="00477C8C" w:rsidRDefault="002A5E97" w:rsidP="001055F9">
      <w:r>
        <w:t>GSD note</w:t>
      </w:r>
      <w:r w:rsidR="00617EED">
        <w:t xml:space="preserve"> (thi</w:t>
      </w:r>
      <w:r w:rsidR="00AA3201">
        <w:t>s may be better discussed)</w:t>
      </w:r>
      <w:r>
        <w:t xml:space="preserve">: </w:t>
      </w:r>
      <w:r w:rsidR="001055F9">
        <w:t xml:space="preserve">I am uncertain </w:t>
      </w:r>
      <w:r w:rsidR="002922EF">
        <w:t>of the details of the West Midlands site and their existing deterioration pathways</w:t>
      </w:r>
      <w:r w:rsidR="00AA3201">
        <w:t xml:space="preserve"> and conflicts against this tool.</w:t>
      </w:r>
      <w:r>
        <w:t xml:space="preserve"> </w:t>
      </w:r>
      <w:r w:rsidR="00AA3201">
        <w:t>H</w:t>
      </w:r>
      <w:r>
        <w:t xml:space="preserve">owever </w:t>
      </w:r>
      <w:r w:rsidR="00AA3201">
        <w:t xml:space="preserve">existing pathways and potential conflicts </w:t>
      </w:r>
      <w:r>
        <w:t xml:space="preserve">feels like </w:t>
      </w:r>
      <w:r w:rsidR="00C95BD8">
        <w:t xml:space="preserve">a poor reason to </w:t>
      </w:r>
      <w:r w:rsidR="00AA3201">
        <w:t xml:space="preserve">reject any tool, and perhaps goes against the notion </w:t>
      </w:r>
      <w:r w:rsidR="005A73E0">
        <w:t>of selecting a tool on its advantages and disadvantages</w:t>
      </w:r>
      <w:r w:rsidR="00B26D9A">
        <w:t>, which is somewhat undermining the selection process</w:t>
      </w:r>
      <w:r w:rsidR="00477C8C">
        <w:t xml:space="preserve"> of this project. </w:t>
      </w:r>
    </w:p>
    <w:p w14:paraId="5D968F6E" w14:textId="77777777" w:rsidR="00477C8C" w:rsidRDefault="00477C8C" w:rsidP="001055F9"/>
    <w:p w14:paraId="0DED7DEB" w14:textId="77416EFE" w:rsidR="004F568E" w:rsidRPr="004F568E" w:rsidRDefault="00477C8C" w:rsidP="001055F9">
      <w:r>
        <w:t xml:space="preserve">I understand that stakeholder engagement is essential, however as a group we would need to decide if </w:t>
      </w:r>
      <w:r w:rsidR="007B5349">
        <w:t>we are selecting a tool in its merits or pre-existing preference</w:t>
      </w:r>
      <w:r w:rsidR="00F47EA9">
        <w:t>s</w:t>
      </w:r>
      <w:r w:rsidR="007B5349">
        <w:t xml:space="preserve">. If we have not yet mapped out these concerns with the stakeholders and engaged with them, I feel we should, to keep this </w:t>
      </w:r>
      <w:r w:rsidR="00A840E0">
        <w:t xml:space="preserve">part of the selection </w:t>
      </w:r>
      <w:r w:rsidR="007B5349">
        <w:t xml:space="preserve">process </w:t>
      </w:r>
      <w:r w:rsidR="00A840E0">
        <w:t xml:space="preserve">uniform. </w:t>
      </w:r>
    </w:p>
    <w:sectPr w:rsidR="004F568E" w:rsidRPr="004F56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68E"/>
    <w:rsid w:val="0000188F"/>
    <w:rsid w:val="00005C70"/>
    <w:rsid w:val="000232A0"/>
    <w:rsid w:val="0002594B"/>
    <w:rsid w:val="00025EB1"/>
    <w:rsid w:val="000417E8"/>
    <w:rsid w:val="00055A1A"/>
    <w:rsid w:val="0008214A"/>
    <w:rsid w:val="000953A6"/>
    <w:rsid w:val="000A2194"/>
    <w:rsid w:val="000E56C7"/>
    <w:rsid w:val="000F7B7B"/>
    <w:rsid w:val="001041EF"/>
    <w:rsid w:val="001055F9"/>
    <w:rsid w:val="00117088"/>
    <w:rsid w:val="0013317C"/>
    <w:rsid w:val="00171DC1"/>
    <w:rsid w:val="001A3ADC"/>
    <w:rsid w:val="001A540B"/>
    <w:rsid w:val="001B0D92"/>
    <w:rsid w:val="001B317C"/>
    <w:rsid w:val="001C5CD0"/>
    <w:rsid w:val="001E37A8"/>
    <w:rsid w:val="001F351C"/>
    <w:rsid w:val="001F36DB"/>
    <w:rsid w:val="00203605"/>
    <w:rsid w:val="002230A3"/>
    <w:rsid w:val="00242E91"/>
    <w:rsid w:val="002555EB"/>
    <w:rsid w:val="00266665"/>
    <w:rsid w:val="002708CD"/>
    <w:rsid w:val="00271C71"/>
    <w:rsid w:val="00272986"/>
    <w:rsid w:val="00276D3A"/>
    <w:rsid w:val="0028188C"/>
    <w:rsid w:val="002922EF"/>
    <w:rsid w:val="002A2BD9"/>
    <w:rsid w:val="002A5E97"/>
    <w:rsid w:val="002D431E"/>
    <w:rsid w:val="002D53AF"/>
    <w:rsid w:val="002D5BA4"/>
    <w:rsid w:val="002D7C6E"/>
    <w:rsid w:val="002F0DED"/>
    <w:rsid w:val="002F1417"/>
    <w:rsid w:val="002F4B0F"/>
    <w:rsid w:val="002F792C"/>
    <w:rsid w:val="0031594B"/>
    <w:rsid w:val="003216AD"/>
    <w:rsid w:val="00331C59"/>
    <w:rsid w:val="00340DD5"/>
    <w:rsid w:val="003466BC"/>
    <w:rsid w:val="00351F32"/>
    <w:rsid w:val="0035776B"/>
    <w:rsid w:val="003738EF"/>
    <w:rsid w:val="00387039"/>
    <w:rsid w:val="00392E1A"/>
    <w:rsid w:val="003A4D3E"/>
    <w:rsid w:val="003A6428"/>
    <w:rsid w:val="003F4E4B"/>
    <w:rsid w:val="003F77F9"/>
    <w:rsid w:val="004001EE"/>
    <w:rsid w:val="00420C57"/>
    <w:rsid w:val="004243B8"/>
    <w:rsid w:val="004249D6"/>
    <w:rsid w:val="004446F6"/>
    <w:rsid w:val="00445CEF"/>
    <w:rsid w:val="00451FEC"/>
    <w:rsid w:val="0046207E"/>
    <w:rsid w:val="00477C8C"/>
    <w:rsid w:val="00485E38"/>
    <w:rsid w:val="00495E23"/>
    <w:rsid w:val="004978A7"/>
    <w:rsid w:val="004A0B12"/>
    <w:rsid w:val="004A2061"/>
    <w:rsid w:val="004A45BE"/>
    <w:rsid w:val="004D3A42"/>
    <w:rsid w:val="004D4162"/>
    <w:rsid w:val="004F568E"/>
    <w:rsid w:val="004F58F6"/>
    <w:rsid w:val="0050028E"/>
    <w:rsid w:val="005042CE"/>
    <w:rsid w:val="00521768"/>
    <w:rsid w:val="00532B05"/>
    <w:rsid w:val="00532F0F"/>
    <w:rsid w:val="00533331"/>
    <w:rsid w:val="00533EFD"/>
    <w:rsid w:val="0053674F"/>
    <w:rsid w:val="00562230"/>
    <w:rsid w:val="00571B69"/>
    <w:rsid w:val="005831BD"/>
    <w:rsid w:val="005831F8"/>
    <w:rsid w:val="0059262B"/>
    <w:rsid w:val="005970E6"/>
    <w:rsid w:val="005978D9"/>
    <w:rsid w:val="005A73E0"/>
    <w:rsid w:val="005C37CD"/>
    <w:rsid w:val="005C7D2F"/>
    <w:rsid w:val="005D1DCF"/>
    <w:rsid w:val="005D7DBD"/>
    <w:rsid w:val="005E0DDD"/>
    <w:rsid w:val="005F4231"/>
    <w:rsid w:val="00602A07"/>
    <w:rsid w:val="0060796D"/>
    <w:rsid w:val="0061097D"/>
    <w:rsid w:val="00614FFB"/>
    <w:rsid w:val="00617EED"/>
    <w:rsid w:val="00622697"/>
    <w:rsid w:val="00651AD0"/>
    <w:rsid w:val="006606E8"/>
    <w:rsid w:val="00662300"/>
    <w:rsid w:val="006664AE"/>
    <w:rsid w:val="006771FC"/>
    <w:rsid w:val="00681BD6"/>
    <w:rsid w:val="00686AD3"/>
    <w:rsid w:val="00691594"/>
    <w:rsid w:val="006A55E8"/>
    <w:rsid w:val="006C3266"/>
    <w:rsid w:val="006E2C57"/>
    <w:rsid w:val="006F1291"/>
    <w:rsid w:val="006F402E"/>
    <w:rsid w:val="00702C32"/>
    <w:rsid w:val="00715FB1"/>
    <w:rsid w:val="00722C72"/>
    <w:rsid w:val="00750C99"/>
    <w:rsid w:val="007555C2"/>
    <w:rsid w:val="00756225"/>
    <w:rsid w:val="007606E8"/>
    <w:rsid w:val="007636A0"/>
    <w:rsid w:val="00764FED"/>
    <w:rsid w:val="00771107"/>
    <w:rsid w:val="00782CC4"/>
    <w:rsid w:val="00783C2B"/>
    <w:rsid w:val="00797B43"/>
    <w:rsid w:val="007A5351"/>
    <w:rsid w:val="007A7C95"/>
    <w:rsid w:val="007B5349"/>
    <w:rsid w:val="007C313D"/>
    <w:rsid w:val="007D15EE"/>
    <w:rsid w:val="007D5BF0"/>
    <w:rsid w:val="007E2850"/>
    <w:rsid w:val="007E3DBA"/>
    <w:rsid w:val="007E70E2"/>
    <w:rsid w:val="00804FBB"/>
    <w:rsid w:val="00810114"/>
    <w:rsid w:val="008106E6"/>
    <w:rsid w:val="0081613E"/>
    <w:rsid w:val="008246B2"/>
    <w:rsid w:val="00851BFD"/>
    <w:rsid w:val="00854E8E"/>
    <w:rsid w:val="00857AEF"/>
    <w:rsid w:val="00860FE2"/>
    <w:rsid w:val="00872E97"/>
    <w:rsid w:val="008815E8"/>
    <w:rsid w:val="008A5515"/>
    <w:rsid w:val="008B24BE"/>
    <w:rsid w:val="008D35E4"/>
    <w:rsid w:val="008E28BF"/>
    <w:rsid w:val="008F5267"/>
    <w:rsid w:val="00950D2C"/>
    <w:rsid w:val="00954E3F"/>
    <w:rsid w:val="00961166"/>
    <w:rsid w:val="00966147"/>
    <w:rsid w:val="00971F97"/>
    <w:rsid w:val="00974A28"/>
    <w:rsid w:val="00975907"/>
    <w:rsid w:val="0097772D"/>
    <w:rsid w:val="009B3307"/>
    <w:rsid w:val="009C1E8B"/>
    <w:rsid w:val="009C6321"/>
    <w:rsid w:val="009D3618"/>
    <w:rsid w:val="009E0394"/>
    <w:rsid w:val="009F4EA4"/>
    <w:rsid w:val="009F558F"/>
    <w:rsid w:val="009F6EA8"/>
    <w:rsid w:val="00A020AE"/>
    <w:rsid w:val="00A05B4E"/>
    <w:rsid w:val="00A13B39"/>
    <w:rsid w:val="00A17DB4"/>
    <w:rsid w:val="00A20C48"/>
    <w:rsid w:val="00A25884"/>
    <w:rsid w:val="00A25B05"/>
    <w:rsid w:val="00A268C1"/>
    <w:rsid w:val="00A277B3"/>
    <w:rsid w:val="00A3047A"/>
    <w:rsid w:val="00A42DDB"/>
    <w:rsid w:val="00A468B3"/>
    <w:rsid w:val="00A53AF1"/>
    <w:rsid w:val="00A62A80"/>
    <w:rsid w:val="00A7414C"/>
    <w:rsid w:val="00A800E4"/>
    <w:rsid w:val="00A840E0"/>
    <w:rsid w:val="00A85056"/>
    <w:rsid w:val="00AA3201"/>
    <w:rsid w:val="00AB64D9"/>
    <w:rsid w:val="00AC6772"/>
    <w:rsid w:val="00AD048E"/>
    <w:rsid w:val="00AD6D09"/>
    <w:rsid w:val="00B12233"/>
    <w:rsid w:val="00B16977"/>
    <w:rsid w:val="00B26D9A"/>
    <w:rsid w:val="00B450D7"/>
    <w:rsid w:val="00B50077"/>
    <w:rsid w:val="00B52952"/>
    <w:rsid w:val="00B52F61"/>
    <w:rsid w:val="00B5682B"/>
    <w:rsid w:val="00B56D04"/>
    <w:rsid w:val="00B63284"/>
    <w:rsid w:val="00B65E2C"/>
    <w:rsid w:val="00B66A89"/>
    <w:rsid w:val="00B7249B"/>
    <w:rsid w:val="00B752D3"/>
    <w:rsid w:val="00B86E31"/>
    <w:rsid w:val="00B9127C"/>
    <w:rsid w:val="00B91677"/>
    <w:rsid w:val="00B92C06"/>
    <w:rsid w:val="00B953F8"/>
    <w:rsid w:val="00BC0CE5"/>
    <w:rsid w:val="00BC5043"/>
    <w:rsid w:val="00BC769C"/>
    <w:rsid w:val="00BD1E1A"/>
    <w:rsid w:val="00BD742B"/>
    <w:rsid w:val="00BE4F35"/>
    <w:rsid w:val="00BF0019"/>
    <w:rsid w:val="00C2275D"/>
    <w:rsid w:val="00C33569"/>
    <w:rsid w:val="00C465BC"/>
    <w:rsid w:val="00C6360C"/>
    <w:rsid w:val="00C677FD"/>
    <w:rsid w:val="00C74866"/>
    <w:rsid w:val="00C7641A"/>
    <w:rsid w:val="00C76E32"/>
    <w:rsid w:val="00C95BD8"/>
    <w:rsid w:val="00CB7AF1"/>
    <w:rsid w:val="00CF0AFE"/>
    <w:rsid w:val="00D05692"/>
    <w:rsid w:val="00D108BB"/>
    <w:rsid w:val="00D15F85"/>
    <w:rsid w:val="00D21E5B"/>
    <w:rsid w:val="00D241C3"/>
    <w:rsid w:val="00D35D71"/>
    <w:rsid w:val="00D4185A"/>
    <w:rsid w:val="00D50785"/>
    <w:rsid w:val="00D565F4"/>
    <w:rsid w:val="00D6486C"/>
    <w:rsid w:val="00D6487C"/>
    <w:rsid w:val="00D8521E"/>
    <w:rsid w:val="00D856D1"/>
    <w:rsid w:val="00DA0C51"/>
    <w:rsid w:val="00DA0D88"/>
    <w:rsid w:val="00DC11FF"/>
    <w:rsid w:val="00DD5E7B"/>
    <w:rsid w:val="00DE1D67"/>
    <w:rsid w:val="00DE3A1D"/>
    <w:rsid w:val="00DF2499"/>
    <w:rsid w:val="00E00E84"/>
    <w:rsid w:val="00E01BE9"/>
    <w:rsid w:val="00E07A8C"/>
    <w:rsid w:val="00E14BD1"/>
    <w:rsid w:val="00E171D9"/>
    <w:rsid w:val="00E21540"/>
    <w:rsid w:val="00E23150"/>
    <w:rsid w:val="00E441D5"/>
    <w:rsid w:val="00E53DE3"/>
    <w:rsid w:val="00E6479A"/>
    <w:rsid w:val="00E65EFD"/>
    <w:rsid w:val="00E66A36"/>
    <w:rsid w:val="00E8148E"/>
    <w:rsid w:val="00E92902"/>
    <w:rsid w:val="00EB222C"/>
    <w:rsid w:val="00EC3348"/>
    <w:rsid w:val="00ED4F64"/>
    <w:rsid w:val="00EE64DE"/>
    <w:rsid w:val="00F1162A"/>
    <w:rsid w:val="00F22C14"/>
    <w:rsid w:val="00F3642D"/>
    <w:rsid w:val="00F42C2D"/>
    <w:rsid w:val="00F446EB"/>
    <w:rsid w:val="00F47EA9"/>
    <w:rsid w:val="00F5225A"/>
    <w:rsid w:val="00F5630A"/>
    <w:rsid w:val="00F70559"/>
    <w:rsid w:val="00F71094"/>
    <w:rsid w:val="00F84497"/>
    <w:rsid w:val="00FB0F33"/>
    <w:rsid w:val="00FB7D56"/>
    <w:rsid w:val="00FC18E4"/>
    <w:rsid w:val="00FC2884"/>
    <w:rsid w:val="00FC469E"/>
    <w:rsid w:val="00FD005A"/>
    <w:rsid w:val="00FD43AE"/>
    <w:rsid w:val="00FE0E91"/>
    <w:rsid w:val="00FE38C4"/>
    <w:rsid w:val="00FE54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31E97"/>
  <w15:chartTrackingRefBased/>
  <w15:docId w15:val="{D6A8D0ED-974E-4805-8F45-C5C7BDCCB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EA9"/>
    <w:rPr>
      <w:rFonts w:ascii="Arial" w:hAnsi="Arial"/>
    </w:rPr>
  </w:style>
  <w:style w:type="paragraph" w:styleId="Heading1">
    <w:name w:val="heading 1"/>
    <w:basedOn w:val="Normal"/>
    <w:next w:val="Normal"/>
    <w:link w:val="Heading1Char"/>
    <w:uiPriority w:val="9"/>
    <w:qFormat/>
    <w:rsid w:val="004F568E"/>
    <w:pPr>
      <w:keepNext/>
      <w:keepLines/>
      <w:spacing w:line="240" w:lineRule="auto"/>
      <w:outlineLvl w:val="0"/>
    </w:pPr>
    <w:rPr>
      <w:rFonts w:eastAsiaTheme="majorEastAsia" w:cstheme="majorBidi"/>
      <w:b/>
      <w:sz w:val="32"/>
      <w:szCs w:val="32"/>
      <w:u w:val="single"/>
    </w:rPr>
  </w:style>
  <w:style w:type="paragraph" w:styleId="Heading2">
    <w:name w:val="heading 2"/>
    <w:basedOn w:val="Normal"/>
    <w:next w:val="Normal"/>
    <w:link w:val="Heading2Char"/>
    <w:uiPriority w:val="9"/>
    <w:unhideWhenUsed/>
    <w:qFormat/>
    <w:rsid w:val="004F568E"/>
    <w:pPr>
      <w:keepNext/>
      <w:keepLines/>
      <w:spacing w:line="240" w:lineRule="auto"/>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F568E"/>
    <w:pPr>
      <w:spacing w:line="240" w:lineRule="auto"/>
      <w:contextualSpacing/>
      <w:jc w:val="center"/>
    </w:pPr>
    <w:rPr>
      <w:rFonts w:eastAsiaTheme="majorEastAsia" w:cstheme="majorBidi"/>
      <w:b/>
      <w:spacing w:val="-10"/>
      <w:kern w:val="28"/>
      <w:sz w:val="56"/>
      <w:szCs w:val="56"/>
      <w:u w:val="single"/>
    </w:rPr>
  </w:style>
  <w:style w:type="character" w:customStyle="1" w:styleId="TitleChar">
    <w:name w:val="Title Char"/>
    <w:basedOn w:val="DefaultParagraphFont"/>
    <w:link w:val="Title"/>
    <w:uiPriority w:val="10"/>
    <w:rsid w:val="004F568E"/>
    <w:rPr>
      <w:rFonts w:ascii="Arial" w:eastAsiaTheme="majorEastAsia" w:hAnsi="Arial" w:cstheme="majorBidi"/>
      <w:b/>
      <w:spacing w:val="-10"/>
      <w:kern w:val="28"/>
      <w:sz w:val="56"/>
      <w:szCs w:val="56"/>
      <w:u w:val="single"/>
    </w:rPr>
  </w:style>
  <w:style w:type="character" w:customStyle="1" w:styleId="Heading1Char">
    <w:name w:val="Heading 1 Char"/>
    <w:basedOn w:val="DefaultParagraphFont"/>
    <w:link w:val="Heading1"/>
    <w:uiPriority w:val="9"/>
    <w:rsid w:val="004F568E"/>
    <w:rPr>
      <w:rFonts w:ascii="Arial" w:eastAsiaTheme="majorEastAsia" w:hAnsi="Arial" w:cstheme="majorBidi"/>
      <w:b/>
      <w:sz w:val="32"/>
      <w:szCs w:val="32"/>
      <w:u w:val="single"/>
    </w:rPr>
  </w:style>
  <w:style w:type="character" w:customStyle="1" w:styleId="Heading2Char">
    <w:name w:val="Heading 2 Char"/>
    <w:basedOn w:val="DefaultParagraphFont"/>
    <w:link w:val="Heading2"/>
    <w:uiPriority w:val="9"/>
    <w:rsid w:val="004F568E"/>
    <w:rPr>
      <w:rFonts w:ascii="Arial" w:eastAsiaTheme="majorEastAsia" w:hAnsi="Arial" w:cstheme="majorBidi"/>
      <w:b/>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4378</Words>
  <Characters>24959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Gurnak Singh Dosanjh</dc:creator>
  <cp:keywords/>
  <dc:description/>
  <cp:lastModifiedBy>Gurnak Singh Dosanjh</cp:lastModifiedBy>
  <cp:revision>3</cp:revision>
  <dcterms:created xsi:type="dcterms:W3CDTF">2021-09-26T12:53:00Z</dcterms:created>
  <dcterms:modified xsi:type="dcterms:W3CDTF">2021-09-26T12:54:00Z</dcterms:modified>
</cp:coreProperties>
</file>